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资阳环境科技职业学院—人才培养工作评估指标体系任务分解表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各系（部）任务清单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154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2"/>
        <w:gridCol w:w="1245"/>
        <w:gridCol w:w="9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3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基础性教学资料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课程标椎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教学进度计划表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教学日志本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听课记录本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笔试科目期末资料【试卷样本、学生试卷、学生成绩单、成绩分析表、学生签到表、考场记录表、试卷命题审批表、试卷阅卷质量审核表等】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3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非笔试科目期末资料【非笔试科目考试（核）方案审批表 、学生成绩单、成绩分析表等】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16"/>
          <w:szCs w:val="16"/>
          <w:lang w:val="en-US" w:eastAsia="zh-CN"/>
        </w:rPr>
      </w:pPr>
    </w:p>
    <w:tbl>
      <w:tblPr>
        <w:tblStyle w:val="4"/>
        <w:tblW w:w="156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71"/>
        <w:gridCol w:w="1244"/>
        <w:gridCol w:w="5535"/>
        <w:gridCol w:w="1440"/>
        <w:gridCol w:w="1485"/>
        <w:gridCol w:w="1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主要评估指标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关键评估要素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材料编号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佐证材料目录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配合部门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1.领导作用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lang w:val="en-US" w:eastAsia="zh-CN" w:bidi="ar"/>
              </w:rPr>
              <w:t>责任部门：党政办</w:t>
            </w:r>
            <w:r>
              <w:rPr>
                <w:rStyle w:val="9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lang w:val="en-US" w:eastAsia="zh-CN" w:bidi="ar"/>
              </w:rPr>
              <w:t>责任人：熊娅</w:t>
            </w: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1.1 学院事业发展规划</w:t>
            </w:r>
            <w:r>
              <w:rPr>
                <w:rStyle w:val="10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color w:val="auto"/>
                <w:lang w:val="en-US" w:eastAsia="zh-CN" w:bidi="ar"/>
              </w:rPr>
              <w:t>责任部门：党政办</w:t>
            </w:r>
            <w:r>
              <w:rPr>
                <w:rStyle w:val="11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color w:val="auto"/>
                <w:lang w:val="en-US" w:eastAsia="zh-CN" w:bidi="ar"/>
              </w:rPr>
              <w:t>责任人：熊娅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1.1.6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各专业建设规划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1.1.14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各部门近三年工作计划和总结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各部门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各部门负责人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1.2办学目标与定位</w:t>
            </w:r>
            <w:r>
              <w:rPr>
                <w:rStyle w:val="10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color w:val="auto"/>
                <w:lang w:val="en-US" w:eastAsia="zh-CN" w:bidi="ar"/>
              </w:rPr>
              <w:t>责任部门：党政办</w:t>
            </w:r>
            <w:r>
              <w:rPr>
                <w:rStyle w:val="11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color w:val="auto"/>
                <w:lang w:val="en-US" w:eastAsia="zh-CN" w:bidi="ar"/>
              </w:rPr>
              <w:t>责任人：熊娅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1.2.3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生态文明特色三全育人相关材料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王用帅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color w:val="auto"/>
                <w:lang w:val="en-US" w:eastAsia="zh-CN" w:bidi="ar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1.3对人才培养重视程度</w:t>
            </w:r>
            <w:r>
              <w:rPr>
                <w:rStyle w:val="10"/>
                <w:color w:val="auto"/>
                <w:lang w:val="en-US" w:eastAsia="zh-CN" w:bidi="ar"/>
              </w:rPr>
              <w:br w:type="textWrapping"/>
            </w:r>
            <w:r>
              <w:rPr>
                <w:rStyle w:val="10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color w:val="auto"/>
                <w:lang w:val="en-US" w:eastAsia="zh-CN" w:bidi="ar"/>
              </w:rPr>
              <w:t>责任部门：党政办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1"/>
                <w:color w:val="auto"/>
                <w:lang w:val="en-US" w:eastAsia="zh-CN" w:bidi="ar"/>
              </w:rPr>
              <w:t>责任人：熊娅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1.3.6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近三年学院领导关心师生工作、学习、生活的会议和讲话材料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1.3.8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近三年学院领导听课记录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1.3.12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各系部面向企业开展校企合作项目一览表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合就处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冯志江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1.3.13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各系部与行业企业合作的协议、记录、新闻报道或其他原始材料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合就处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冯志江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1.3.15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近三年学院“奖、助、贷”资助的发放情况统计表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王用帅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1.4校园稳定</w:t>
            </w:r>
            <w:r>
              <w:rPr>
                <w:rStyle w:val="9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lang w:val="en-US" w:eastAsia="zh-CN" w:bidi="ar"/>
              </w:rPr>
              <w:t>责任部门：安全保卫处</w:t>
            </w:r>
            <w:r>
              <w:rPr>
                <w:rStyle w:val="9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lang w:val="en-US" w:eastAsia="zh-CN" w:bidi="ar"/>
              </w:rPr>
              <w:t>责任人：唐千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1.4.3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校园安全稳定目标责任书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安全保卫处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唐千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1.4.5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校园应急事件处置材料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安全保卫处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唐千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2.师资队伍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lang w:val="en-US" w:eastAsia="zh-CN" w:bidi="ar"/>
              </w:rPr>
              <w:t>责任部门：党政办</w:t>
            </w:r>
            <w:r>
              <w:rPr>
                <w:rStyle w:val="9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lang w:val="en-US" w:eastAsia="zh-CN" w:bidi="ar"/>
              </w:rPr>
              <w:t>责任人：熊娅</w:t>
            </w: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2.1专任教师</w:t>
            </w:r>
            <w:r>
              <w:rPr>
                <w:rStyle w:val="10"/>
                <w:color w:val="auto"/>
                <w:lang w:val="en-US" w:eastAsia="zh-CN" w:bidi="ar"/>
              </w:rPr>
              <w:br w:type="textWrapping"/>
            </w:r>
            <w:r>
              <w:rPr>
                <w:rStyle w:val="10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color w:val="auto"/>
                <w:lang w:val="en-US" w:eastAsia="zh-CN" w:bidi="ar"/>
              </w:rPr>
              <w:t>责任部门：党政办</w:t>
            </w:r>
            <w:r>
              <w:rPr>
                <w:rStyle w:val="11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color w:val="auto"/>
                <w:lang w:val="en-US" w:eastAsia="zh-CN" w:bidi="ar"/>
              </w:rPr>
              <w:t>责任人：熊娅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2.1.1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全校教职工花名册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2.1.2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全校专任教师花名册（含年龄、学历、学位、专业、职称、双师依据等）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2.1.3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硕士及以上学历教师名单及证书复印件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2.1.4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高级职称教师名单和证书复印件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2.1.5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高水平教学团队一览表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党政办、教务处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熊娅、阳锋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2.1.6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各专业带头人一览表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党政办、教务处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熊娅、阳锋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2.1.8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双师素质教师一览表及相关证明材料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党政办、教务处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熊娅、阳锋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2.1.9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教师培训进修一览表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2.1.12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教科研成果一览表及相关支撑材料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2.1.13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专任教师教研科研项目申报、立项、结题验收等材料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2.1.15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近三年学院开展师德师风建设活动材料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2.2 兼职教师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责任部门：教务处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责任人：阳锋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2.2.1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全校兼职教师花名册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2.2.2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近三年兼职教师所承担的教学任务情况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2.2.3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近三年兼职教师教学评价材料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课程建设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责任部门：教务处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责任人：阳锋、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3.1课程内容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责任部门：教务处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责任人：阳锋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3.1.1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各专业人才培养方案汇编（2019-2021年）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3.1.2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各专业申报材料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3.1.3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各专业课程标准汇编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3.1.5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精品课程一览表及相关材料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3.1.6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课程思政示范课程一览表及相关材料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3.1.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校企合</w:t>
            </w:r>
            <w:bookmarkStart w:id="0" w:name="_GoBack"/>
            <w:bookmarkEnd w:id="0"/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作课程一览表及相关材料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3.2教学方法手段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责任部门：教务处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责任人：阳锋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3.2.2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近三年教师教学技能竞赛及课件比赛相关材料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3.2.3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教学改革典型案例一览表及相关材料（教案、总结）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3.2.5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考试考核方法改革典型课程一览表及相关材料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3.3.1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校内专任教师授课情况一览表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3.3主讲教师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责任部门：教务处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责任人：阳锋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3.3.2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校外兼职教师授课情况一览表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3.4 教学资料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责任部门：教务处、图书信息中心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责任人：阳锋、李忠锐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3.4.3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近三年各专业教材选用情况一览表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王宇浩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3.4.4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校企合作开发教材（自编讲义）一览表及样本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王宇浩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4.实践教学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责任部门：教务处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责任人：阳锋、王俊槐</w:t>
            </w: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color w:val="auto"/>
                <w:lang w:val="en-US" w:eastAsia="zh-CN" w:bidi="ar"/>
              </w:rPr>
              <w:t>4.1 实践教学条件</w:t>
            </w:r>
            <w:r>
              <w:rPr>
                <w:rStyle w:val="12"/>
                <w:color w:val="auto"/>
                <w:lang w:val="en-US" w:eastAsia="zh-CN" w:bidi="ar"/>
              </w:rPr>
              <w:br w:type="textWrapping"/>
            </w:r>
            <w:r>
              <w:rPr>
                <w:rStyle w:val="12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责任部门：教务处</w:t>
            </w:r>
            <w:r>
              <w:rPr>
                <w:rStyle w:val="13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责任人：王宇浩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4.1.1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校内实训室建设规划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王宇浩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4.1.2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校内实训室一览表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王宇浩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4.1.3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实训教学仪器设备台账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王宇浩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4.1.5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校外实习基地一览表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合就处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冯志江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color w:val="auto"/>
                <w:lang w:val="en-US" w:eastAsia="zh-CN" w:bidi="ar"/>
              </w:rPr>
              <w:t>4.2实践教学课程体系设计</w:t>
            </w:r>
            <w:r>
              <w:rPr>
                <w:rStyle w:val="12"/>
                <w:color w:val="auto"/>
                <w:lang w:val="en-US" w:eastAsia="zh-CN" w:bidi="ar"/>
              </w:rPr>
              <w:br w:type="textWrapping"/>
            </w:r>
            <w:r>
              <w:rPr>
                <w:rStyle w:val="12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责任部门：教务处</w:t>
            </w:r>
            <w:r>
              <w:rPr>
                <w:rStyle w:val="13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责任人：王宇浩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4.2.1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各专业人才培养方案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4.2.2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各专业实践教学环节汇总表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王宇浩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4.2.3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各专业实训教学指导手册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王宇浩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4.2.4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各专业实习指导手册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王宇浩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4.2.5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各专业技能大赛汇总表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王宇浩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color w:val="auto"/>
                <w:lang w:val="en-US" w:eastAsia="zh-CN" w:bidi="ar"/>
              </w:rPr>
              <w:t>4.3实践教学管理</w:t>
            </w:r>
            <w:r>
              <w:rPr>
                <w:rStyle w:val="12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责任部门：教务处</w:t>
            </w:r>
            <w:r>
              <w:rPr>
                <w:rStyle w:val="13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责任人：王宇浩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4.3.2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校内实训室教学管理人员一览表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王宇浩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4.3.3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近三年实践教学质量检查报告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王宇浩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4.3.6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学生实习专职管理人员一览表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王宇浩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4.4顶岗实习</w:t>
            </w:r>
            <w:r>
              <w:rPr>
                <w:rStyle w:val="11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color w:val="auto"/>
                <w:lang w:val="en-US" w:eastAsia="zh-CN" w:bidi="ar"/>
              </w:rPr>
              <w:t>责任部门：合就处</w:t>
            </w:r>
            <w:r>
              <w:rPr>
                <w:rStyle w:val="11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color w:val="auto"/>
                <w:lang w:val="en-US" w:eastAsia="zh-CN" w:bidi="ar"/>
              </w:rPr>
              <w:t>责任人：冯志江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4.4.2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近三年分专业的学生顶岗岗位一览表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合就处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冯志江 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4.4.3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近三届毕业生顶岗实习工作计划安排、总结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合就处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冯志江 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4.4.4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近三届毕业生顶岗实习优秀实习报告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合就处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冯志江 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4.4.5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近三届毕业生顶岗实习的相关材料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合就处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冯志江 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4.4.6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各专业校外实习基地一览表及相关协议文件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合就处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冯志江 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color w:val="auto"/>
                <w:lang w:val="en-US" w:eastAsia="zh-CN" w:bidi="ar"/>
              </w:rPr>
              <w:t>4.5 双证书获取</w:t>
            </w:r>
            <w:r>
              <w:rPr>
                <w:rStyle w:val="12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责任部门：培训中心</w:t>
            </w:r>
            <w:r>
              <w:rPr>
                <w:rStyle w:val="13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责任人：卢星宇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4.5.2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各类证书培训项目一览表及相关材料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培训中心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卢星宇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5.特色专业建设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责任部门：教务处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责任人：阳锋、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5.1 专业特色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责任部门：教务处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责任人：阳锋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5.1.5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特色重点专业申报材料及专业建设规划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5.1.6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特色重点专业建设情况报告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5.1.7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订单班建设情况一览表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 教学管理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责任部门：教务处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责任人：阳锋、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6.1 管理规范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责任部门：教务处</w:t>
            </w:r>
            <w:r>
              <w:rPr>
                <w:rStyle w:val="13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责任人：王俊槐、阳锋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6.1.5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近三年学院教学工作例会会议材料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6.1.6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近三年各教学单位教研活动记录材料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6.1.7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近三年教学系部及教学管理部门的年度计划 、总结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6.1.9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近三年各专业培养计划调整、变更情况材料汇编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6.1.16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院系两级专职教学管理岗位及人员基本情况一览表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6.2 学生管理</w:t>
            </w:r>
            <w:r>
              <w:rPr>
                <w:rStyle w:val="10"/>
                <w:color w:val="auto"/>
                <w:lang w:val="en-US" w:eastAsia="zh-CN" w:bidi="ar"/>
              </w:rPr>
              <w:br w:type="textWrapping"/>
            </w:r>
            <w:r>
              <w:rPr>
                <w:rStyle w:val="10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color w:val="auto"/>
                <w:lang w:val="en-US" w:eastAsia="zh-CN" w:bidi="ar"/>
              </w:rPr>
              <w:t>责任部门：学生处</w:t>
            </w:r>
            <w:r>
              <w:rPr>
                <w:rStyle w:val="11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color w:val="auto"/>
                <w:lang w:val="en-US" w:eastAsia="zh-CN" w:bidi="ar"/>
              </w:rPr>
              <w:t>责任人：王用帅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6.2.3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近三年学生工作会议记录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王用帅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6.2.4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近三年学生志愿者行动工作情况材料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王用帅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6.2.5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近三年心理健康教育活动情况材料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王用帅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6.2.6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近三年学生奖惩情况一览表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王用帅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6.2.7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近三年学生的奖、贷、困、补工作的相关材料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王用帅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6.2.8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近三年学生管理部门的年度学生工作计划、总结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王用帅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6.2.9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学生管理部门获得各类荣誉统计表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王用帅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6.2.11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近三年学生社团活动情况材料汇编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王用帅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6.2.12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近三年学生参加各类竞赛、活动获奖情况一览表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王用帅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6.2.13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校园文化建设的其他相关材料（办法、新闻稿、照片、录像等）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王用帅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6.2.17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各系部专职学生管理人员基本情况一览表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王用帅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6.2.18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近三年学生辅导员带班情况统计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王用帅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color w:val="auto"/>
                <w:lang w:val="en-US" w:eastAsia="zh-CN" w:bidi="ar"/>
              </w:rPr>
              <w:t>6.3质量监控</w:t>
            </w:r>
            <w:r>
              <w:rPr>
                <w:rStyle w:val="12"/>
                <w:color w:val="auto"/>
                <w:lang w:val="en-US" w:eastAsia="zh-CN" w:bidi="ar"/>
              </w:rPr>
              <w:br w:type="textWrapping"/>
            </w:r>
            <w:r>
              <w:rPr>
                <w:rStyle w:val="12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责任部门：教务处</w:t>
            </w:r>
            <w:r>
              <w:rPr>
                <w:rStyle w:val="13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责任人：王俊槐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6.3.4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近三年教学检查情况材料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6.3.5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近三年院系两级督导听课记录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6.3.6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近三年院系两级督导工作总结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6.3.7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近三年班级教学信息员工作记录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6.3.8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近三年学生评教记录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6.3.9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学院各类学生座谈会、问卷调查的材料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6.3.10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近三年教学事故处理记录材料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7.社会评价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责任部门：合就处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招生处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、教务处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责任人：冯志江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万小冬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、阳锋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color w:val="auto"/>
                <w:lang w:val="en-US" w:eastAsia="zh-CN" w:bidi="ar"/>
              </w:rPr>
              <w:t>7.1 生 源</w:t>
            </w:r>
            <w:r>
              <w:rPr>
                <w:rStyle w:val="12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责任部门：招生处</w:t>
            </w:r>
            <w:r>
              <w:rPr>
                <w:rStyle w:val="13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责任人：万小冬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7.1.7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近三年全校各专业报到情况统计表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招生处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万小冬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color w:val="auto"/>
                <w:lang w:val="en-US" w:eastAsia="zh-CN" w:bidi="ar"/>
              </w:rPr>
              <w:t>7.2 就 业</w:t>
            </w:r>
            <w:r>
              <w:rPr>
                <w:rStyle w:val="12"/>
                <w:color w:val="auto"/>
                <w:lang w:val="en-US" w:eastAsia="zh-CN" w:bidi="ar"/>
              </w:rPr>
              <w:br w:type="textWrapping"/>
            </w:r>
            <w:r>
              <w:rPr>
                <w:rStyle w:val="12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责任部门：合就处</w:t>
            </w:r>
            <w:r>
              <w:rPr>
                <w:rStyle w:val="13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color w:val="auto"/>
                <w:lang w:val="en-US" w:eastAsia="zh-CN" w:bidi="ar"/>
              </w:rPr>
              <w:t>责任人：冯志江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7.2.2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近三年全校分专业的毕业生人数、年底就业人数、就业率统计表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合就处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冯志江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7.2.4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近三年分专业的毕业生就业岗位分布一览表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合就处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冯志江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7.2.7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近三年就业指导与服务活动的相关材料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合就处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冯志江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7.2.8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近三年学院就业指导工作的计划和总结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合就处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冯志江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7.3社会服务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责任部门：教务处、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培训中心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责任人：阳锋、卢星宇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7.3.1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师生深入行业企业地方开展技术服务情况的相关材料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7.3.2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学院教师近三年主持完成的市级以上科研课题及专利发明一览表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7.3.4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校企合作项目一览表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合就处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冯志江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各系（部）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2EDDF4"/>
    <w:multiLevelType w:val="singleLevel"/>
    <w:tmpl w:val="D52EDDF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E5459"/>
    <w:rsid w:val="00F9432B"/>
    <w:rsid w:val="020531A4"/>
    <w:rsid w:val="03C33C28"/>
    <w:rsid w:val="07CE1300"/>
    <w:rsid w:val="08517143"/>
    <w:rsid w:val="12AC282E"/>
    <w:rsid w:val="15C24393"/>
    <w:rsid w:val="1B746F78"/>
    <w:rsid w:val="1DBC69B5"/>
    <w:rsid w:val="206D232F"/>
    <w:rsid w:val="223C00C4"/>
    <w:rsid w:val="22E449E3"/>
    <w:rsid w:val="23914CE3"/>
    <w:rsid w:val="2702368A"/>
    <w:rsid w:val="2A6308E4"/>
    <w:rsid w:val="2B8E1816"/>
    <w:rsid w:val="2C523826"/>
    <w:rsid w:val="2C5C1A8E"/>
    <w:rsid w:val="2EFA558F"/>
    <w:rsid w:val="2FCD31C0"/>
    <w:rsid w:val="31BE28A4"/>
    <w:rsid w:val="32C1784B"/>
    <w:rsid w:val="33B95A18"/>
    <w:rsid w:val="3AA60379"/>
    <w:rsid w:val="402266C5"/>
    <w:rsid w:val="41C2018E"/>
    <w:rsid w:val="45DB181E"/>
    <w:rsid w:val="46426740"/>
    <w:rsid w:val="46E42955"/>
    <w:rsid w:val="47663B8F"/>
    <w:rsid w:val="493D00FA"/>
    <w:rsid w:val="499410ED"/>
    <w:rsid w:val="4B7163C4"/>
    <w:rsid w:val="4C757895"/>
    <w:rsid w:val="50BD3D95"/>
    <w:rsid w:val="51BC194B"/>
    <w:rsid w:val="54596122"/>
    <w:rsid w:val="575D6837"/>
    <w:rsid w:val="5D995050"/>
    <w:rsid w:val="608C5F61"/>
    <w:rsid w:val="67717495"/>
    <w:rsid w:val="69773507"/>
    <w:rsid w:val="6C2E5459"/>
    <w:rsid w:val="6ED8429D"/>
    <w:rsid w:val="6F011A46"/>
    <w:rsid w:val="71A30B93"/>
    <w:rsid w:val="7452064E"/>
    <w:rsid w:val="74A52E74"/>
    <w:rsid w:val="761D53B8"/>
    <w:rsid w:val="773F135E"/>
    <w:rsid w:val="775F555C"/>
    <w:rsid w:val="7CA8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71"/>
    <w:basedOn w:val="6"/>
    <w:qFormat/>
    <w:uiPriority w:val="0"/>
    <w:rPr>
      <w:rFonts w:hint="default" w:ascii="华文中宋" w:hAnsi="华文中宋" w:eastAsia="华文中宋" w:cs="华文中宋"/>
      <w:color w:val="000000"/>
      <w:sz w:val="21"/>
      <w:szCs w:val="21"/>
      <w:u w:val="none"/>
    </w:rPr>
  </w:style>
  <w:style w:type="character" w:customStyle="1" w:styleId="8">
    <w:name w:val="font131"/>
    <w:basedOn w:val="6"/>
    <w:qFormat/>
    <w:uiPriority w:val="0"/>
    <w:rPr>
      <w:rFonts w:hint="default" w:ascii="华文中宋" w:hAnsi="华文中宋" w:eastAsia="华文中宋" w:cs="华文中宋"/>
      <w:b/>
      <w:bCs/>
      <w:color w:val="000000"/>
      <w:sz w:val="21"/>
      <w:szCs w:val="21"/>
      <w:u w:val="none"/>
    </w:rPr>
  </w:style>
  <w:style w:type="character" w:customStyle="1" w:styleId="9">
    <w:name w:val="font201"/>
    <w:basedOn w:val="6"/>
    <w:qFormat/>
    <w:uiPriority w:val="0"/>
    <w:rPr>
      <w:rFonts w:hint="default" w:ascii="华文中宋" w:hAnsi="华文中宋" w:eastAsia="华文中宋" w:cs="华文中宋"/>
      <w:color w:val="000000"/>
      <w:sz w:val="21"/>
      <w:szCs w:val="21"/>
      <w:u w:val="none"/>
    </w:rPr>
  </w:style>
  <w:style w:type="character" w:customStyle="1" w:styleId="10">
    <w:name w:val="font141"/>
    <w:basedOn w:val="6"/>
    <w:qFormat/>
    <w:uiPriority w:val="0"/>
    <w:rPr>
      <w:rFonts w:hint="default" w:ascii="华文中宋" w:hAnsi="华文中宋" w:eastAsia="华文中宋" w:cs="华文中宋"/>
      <w:b/>
      <w:bCs/>
      <w:color w:val="000000"/>
      <w:sz w:val="21"/>
      <w:szCs w:val="21"/>
      <w:u w:val="none"/>
    </w:rPr>
  </w:style>
  <w:style w:type="character" w:customStyle="1" w:styleId="11">
    <w:name w:val="font81"/>
    <w:basedOn w:val="6"/>
    <w:qFormat/>
    <w:uiPriority w:val="0"/>
    <w:rPr>
      <w:rFonts w:hint="default" w:ascii="华文中宋" w:hAnsi="华文中宋" w:eastAsia="华文中宋" w:cs="华文中宋"/>
      <w:color w:val="000000"/>
      <w:sz w:val="21"/>
      <w:szCs w:val="21"/>
      <w:u w:val="none"/>
    </w:rPr>
  </w:style>
  <w:style w:type="character" w:customStyle="1" w:styleId="12">
    <w:name w:val="font121"/>
    <w:basedOn w:val="6"/>
    <w:qFormat/>
    <w:uiPriority w:val="0"/>
    <w:rPr>
      <w:rFonts w:hint="default" w:ascii="华文中宋" w:hAnsi="华文中宋" w:eastAsia="华文中宋" w:cs="华文中宋"/>
      <w:b/>
      <w:bCs/>
      <w:color w:val="000000"/>
      <w:sz w:val="21"/>
      <w:szCs w:val="21"/>
      <w:u w:val="none"/>
    </w:rPr>
  </w:style>
  <w:style w:type="character" w:customStyle="1" w:styleId="13">
    <w:name w:val="font181"/>
    <w:basedOn w:val="6"/>
    <w:qFormat/>
    <w:uiPriority w:val="0"/>
    <w:rPr>
      <w:rFonts w:hint="default" w:ascii="华文中宋" w:hAnsi="华文中宋" w:eastAsia="华文中宋" w:cs="华文中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2022-09-20T04:04:00Z</dcterms:created>
  <dc:creator>郑美玲</dc:creator>
  <cp:lastModifiedBy>郑美玲</cp:lastModifiedBy>
  <dcterms:modified xsi:type="dcterms:W3CDTF">2022-09-22T06:44:20Z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D9205E3F4B694351AF48B729B372BEAE</vt:lpwstr>
  </property>
</Properties>
</file>