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仿宋_GB2312" w:hAnsi="仿宋"/>
          <w:color w:val="000000" w:themeColor="text1"/>
          <w:sz w:val="32"/>
          <w14:textFill>
            <w14:solidFill>
              <w14:schemeClr w14:val="tx1"/>
            </w14:solidFill>
          </w14:textFill>
        </w:rPr>
      </w:pPr>
      <w:bookmarkStart w:id="0" w:name="_Toc23287"/>
      <w:r>
        <w:rPr>
          <w:rFonts w:ascii="宋体" w:hAnsi="宋体" w:eastAsia="宋体"/>
          <w:b/>
          <w:color w:val="000000" w:themeColor="text1"/>
          <w:spacing w:val="-40"/>
          <w:sz w:val="90"/>
          <w:szCs w:val="90"/>
          <w14:textFill>
            <w14:solidFill>
              <w14:schemeClr w14:val="tx1"/>
            </w14:solidFill>
          </w14:textFill>
        </w:rPr>
        <mc:AlternateContent>
          <mc:Choice Requires="wps">
            <w:drawing>
              <wp:anchor distT="45720" distB="45720" distL="114300" distR="114300" simplePos="0" relativeHeight="251672576" behindDoc="0" locked="0" layoutInCell="1" allowOverlap="1">
                <wp:simplePos x="0" y="0"/>
                <wp:positionH relativeFrom="margin">
                  <wp:align>center</wp:align>
                </wp:positionH>
                <wp:positionV relativeFrom="paragraph">
                  <wp:posOffset>104775</wp:posOffset>
                </wp:positionV>
                <wp:extent cx="6251575" cy="1264920"/>
                <wp:effectExtent l="0" t="0" r="0" b="0"/>
                <wp:wrapTopAndBottom/>
                <wp:docPr id="15" name="文本框 2"/>
                <wp:cNvGraphicFramePr/>
                <a:graphic xmlns:a="http://schemas.openxmlformats.org/drawingml/2006/main">
                  <a:graphicData uri="http://schemas.microsoft.com/office/word/2010/wordprocessingShape">
                    <wps:wsp>
                      <wps:cNvSpPr txBox="1"/>
                      <wps:spPr>
                        <a:xfrm>
                          <a:off x="0" y="0"/>
                          <a:ext cx="6251575" cy="1264920"/>
                        </a:xfrm>
                        <a:prstGeom prst="rect">
                          <a:avLst/>
                        </a:prstGeom>
                        <a:solidFill>
                          <a:srgbClr val="FFFFFF"/>
                        </a:solidFill>
                        <a:ln>
                          <a:noFill/>
                        </a:ln>
                        <a:effectLst/>
                      </wps:spPr>
                      <wps:txbx>
                        <w:txbxContent>
                          <w:p>
                            <w:pPr>
                              <w:spacing w:line="240" w:lineRule="auto"/>
                              <w:ind w:firstLine="0" w:firstLineChars="0"/>
                              <w:jc w:val="center"/>
                              <w:rPr>
                                <w:w w:val="70"/>
                                <w:sz w:val="104"/>
                                <w:szCs w:val="104"/>
                              </w:rPr>
                            </w:pPr>
                            <w:r>
                              <w:rPr>
                                <w:rFonts w:hint="eastAsia" w:ascii="方正小标宋简体" w:hAnsi="宋体" w:eastAsia="方正小标宋简体"/>
                                <w:b/>
                                <w:snapToGrid w:val="0"/>
                                <w:color w:val="FF0000"/>
                                <w:w w:val="70"/>
                                <w:kern w:val="0"/>
                                <w:sz w:val="104"/>
                                <w:szCs w:val="104"/>
                              </w:rPr>
                              <w:t>资阳环境科技职业学院文件</w:t>
                            </w:r>
                          </w:p>
                        </w:txbxContent>
                      </wps:txbx>
                      <wps:bodyPr anchor="ctr" upright="1"/>
                    </wps:wsp>
                  </a:graphicData>
                </a:graphic>
              </wp:anchor>
            </w:drawing>
          </mc:Choice>
          <mc:Fallback>
            <w:pict>
              <v:shape id="文本框 2" o:spid="_x0000_s1026" o:spt="202" type="#_x0000_t202" style="position:absolute;left:0pt;margin-top:8.25pt;height:99.6pt;width:492.25pt;mso-position-horizontal:center;mso-position-horizontal-relative:margin;mso-wrap-distance-bottom:3.6pt;mso-wrap-distance-top:3.6pt;z-index:251672576;v-text-anchor:middle;mso-width-relative:page;mso-height-relative:page;" fillcolor="#FFFFFF" filled="t" stroked="f" coordsize="21600,21600" o:gfxdata="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aKQ99gAAAAHAQAADwAAAAAAAAABACAAAAAi&#10;AAAAZHJzL2Rvd25yZXYueG1sUEsBAhQAFAAAAAgAh07iQMbPBsnRAQAAlAMAAA4AAAAAAAAAAQAg&#10;AAAAJwEAAGRycy9lMm9Eb2MueG1sUEsFBgAAAAAGAAYAWQEAAGoFAAAAAA==&#10;">
                <v:fill on="t" focussize="0,0"/>
                <v:stroke on="f"/>
                <v:imagedata o:title=""/>
                <o:lock v:ext="edit" aspectratio="f"/>
                <v:textbox>
                  <w:txbxContent>
                    <w:p>
                      <w:pPr>
                        <w:spacing w:line="240" w:lineRule="auto"/>
                        <w:ind w:firstLine="0" w:firstLineChars="0"/>
                        <w:jc w:val="center"/>
                        <w:rPr>
                          <w:w w:val="70"/>
                          <w:sz w:val="104"/>
                          <w:szCs w:val="104"/>
                        </w:rPr>
                      </w:pPr>
                      <w:r>
                        <w:rPr>
                          <w:rFonts w:hint="eastAsia" w:ascii="方正小标宋简体" w:hAnsi="宋体" w:eastAsia="方正小标宋简体"/>
                          <w:b/>
                          <w:snapToGrid w:val="0"/>
                          <w:color w:val="FF0000"/>
                          <w:w w:val="70"/>
                          <w:kern w:val="0"/>
                          <w:sz w:val="104"/>
                          <w:szCs w:val="104"/>
                        </w:rPr>
                        <w:t>资阳环境科技职业学院文件</w:t>
                      </w:r>
                    </w:p>
                  </w:txbxContent>
                </v:textbox>
                <w10:wrap type="topAndBottom"/>
              </v:shape>
            </w:pict>
          </mc:Fallback>
        </mc:AlternateContent>
      </w:r>
      <w:r>
        <w:rPr>
          <w:rFonts w:hint="eastAsia" w:ascii="仿宋_GB2312" w:hAnsi="仿宋"/>
          <w:color w:val="000000" w:themeColor="text1"/>
          <w:sz w:val="32"/>
          <w14:textFill>
            <w14:solidFill>
              <w14:schemeClr w14:val="tx1"/>
            </w14:solidFill>
          </w14:textFill>
        </w:rPr>
        <w:t>资环院字〔2021〕</w:t>
      </w:r>
      <w:r>
        <w:rPr>
          <w:rFonts w:ascii="仿宋_GB2312" w:hAnsi="仿宋"/>
          <w:color w:val="000000" w:themeColor="text1"/>
          <w:sz w:val="32"/>
          <w14:textFill>
            <w14:solidFill>
              <w14:schemeClr w14:val="tx1"/>
            </w14:solidFill>
          </w14:textFill>
        </w:rPr>
        <w:t>42</w:t>
      </w:r>
      <w:r>
        <w:rPr>
          <w:rFonts w:hint="eastAsia" w:ascii="仿宋_GB2312" w:hAnsi="仿宋"/>
          <w:color w:val="000000" w:themeColor="text1"/>
          <w:sz w:val="32"/>
          <w14:textFill>
            <w14:solidFill>
              <w14:schemeClr w14:val="tx1"/>
            </w14:solidFill>
          </w14:textFill>
        </w:rPr>
        <w:t>号</w:t>
      </w:r>
    </w:p>
    <w:p>
      <w:pPr>
        <w:pBdr>
          <w:top w:val="single" w:color="FF0000" w:sz="18" w:space="1"/>
        </w:pBdr>
        <w:ind w:firstLine="480"/>
        <w:rPr>
          <w:rFonts w:ascii="楷体" w:hAnsi="楷体" w:eastAsia="楷体"/>
          <w:color w:val="000000" w:themeColor="text1"/>
          <w:sz w:val="24"/>
          <w14:textFill>
            <w14:solidFill>
              <w14:schemeClr w14:val="tx1"/>
            </w14:solidFill>
          </w14:textFill>
        </w:rPr>
      </w:pPr>
    </w:p>
    <w:p>
      <w:pPr>
        <w:pBdr>
          <w:top w:val="single" w:color="FF0000" w:sz="18" w:space="1"/>
        </w:pBdr>
        <w:spacing w:line="700" w:lineRule="exact"/>
        <w:ind w:firstLine="0" w:firstLineChars="0"/>
        <w:jc w:val="center"/>
        <w:rPr>
          <w:rFonts w:ascii="方正小标宋简体" w:hAnsi="宋体" w:eastAsia="方正小标宋简体"/>
          <w:b/>
          <w:color w:val="000000" w:themeColor="text1"/>
          <w:sz w:val="44"/>
          <w14:textFill>
            <w14:solidFill>
              <w14:schemeClr w14:val="tx1"/>
            </w14:solidFill>
          </w14:textFill>
        </w:rPr>
      </w:pPr>
      <w:r>
        <w:rPr>
          <w:rFonts w:hint="eastAsia" w:ascii="方正小标宋简体" w:hAnsi="宋体" w:eastAsia="方正小标宋简体"/>
          <w:b/>
          <w:color w:val="000000" w:themeColor="text1"/>
          <w:sz w:val="44"/>
          <w14:textFill>
            <w14:solidFill>
              <w14:schemeClr w14:val="tx1"/>
            </w14:solidFill>
          </w14:textFill>
        </w:rPr>
        <w:t>资阳环境科技职业学院</w:t>
      </w:r>
    </w:p>
    <w:p>
      <w:pPr>
        <w:pBdr>
          <w:top w:val="single" w:color="FF0000" w:sz="18" w:space="1"/>
        </w:pBdr>
        <w:spacing w:line="700" w:lineRule="exact"/>
        <w:ind w:firstLine="0" w:firstLineChars="0"/>
        <w:jc w:val="center"/>
        <w:rPr>
          <w:rFonts w:ascii="方正小标宋简体" w:hAnsi="宋体" w:eastAsia="方正小标宋简体"/>
          <w:b/>
          <w:color w:val="000000" w:themeColor="text1"/>
          <w:sz w:val="44"/>
          <w14:textFill>
            <w14:solidFill>
              <w14:schemeClr w14:val="tx1"/>
            </w14:solidFill>
          </w14:textFill>
        </w:rPr>
      </w:pPr>
      <w:r>
        <w:rPr>
          <w:rFonts w:hint="eastAsia" w:ascii="方正小标宋简体" w:hAnsi="宋体" w:eastAsia="方正小标宋简体"/>
          <w:b/>
          <w:color w:val="000000" w:themeColor="text1"/>
          <w:sz w:val="44"/>
          <w14:textFill>
            <w14:solidFill>
              <w14:schemeClr w14:val="tx1"/>
            </w14:solidFill>
          </w14:textFill>
        </w:rPr>
        <w:t>关于印发《退役军人教学部制度汇编》</w:t>
      </w:r>
      <w:r>
        <w:rPr>
          <w:rFonts w:ascii="方正小标宋简体" w:hAnsi="宋体" w:eastAsia="方正小标宋简体"/>
          <w:b/>
          <w:color w:val="000000" w:themeColor="text1"/>
          <w:sz w:val="44"/>
          <w14:textFill>
            <w14:solidFill>
              <w14:schemeClr w14:val="tx1"/>
            </w14:solidFill>
          </w14:textFill>
        </w:rPr>
        <w:t>的</w:t>
      </w:r>
    </w:p>
    <w:p>
      <w:pPr>
        <w:pBdr>
          <w:top w:val="single" w:color="FF0000" w:sz="18" w:space="1"/>
        </w:pBdr>
        <w:spacing w:line="700" w:lineRule="exact"/>
        <w:ind w:firstLine="0" w:firstLineChars="0"/>
        <w:jc w:val="center"/>
        <w:rPr>
          <w:rFonts w:ascii="方正小标宋简体" w:hAnsi="宋体" w:eastAsia="方正小标宋简体"/>
          <w:b/>
          <w:color w:val="000000" w:themeColor="text1"/>
          <w:sz w:val="44"/>
          <w14:textFill>
            <w14:solidFill>
              <w14:schemeClr w14:val="tx1"/>
            </w14:solidFill>
          </w14:textFill>
        </w:rPr>
      </w:pPr>
      <w:r>
        <w:rPr>
          <w:rFonts w:ascii="方正小标宋简体" w:hAnsi="宋体" w:eastAsia="方正小标宋简体"/>
          <w:b/>
          <w:color w:val="000000" w:themeColor="text1"/>
          <w:sz w:val="44"/>
          <w14:textFill>
            <w14:solidFill>
              <w14:schemeClr w14:val="tx1"/>
            </w14:solidFill>
          </w14:textFill>
        </w:rPr>
        <w:t>通</w:t>
      </w:r>
      <w:r>
        <w:rPr>
          <w:rFonts w:hint="eastAsia" w:ascii="方正小标宋简体" w:hAnsi="宋体" w:eastAsia="方正小标宋简体"/>
          <w:b/>
          <w:color w:val="000000" w:themeColor="text1"/>
          <w:sz w:val="44"/>
          <w14:textFill>
            <w14:solidFill>
              <w14:schemeClr w14:val="tx1"/>
            </w14:solidFill>
          </w14:textFill>
        </w:rPr>
        <w:t xml:space="preserve"> </w:t>
      </w:r>
      <w:r>
        <w:rPr>
          <w:rFonts w:ascii="方正小标宋简体" w:hAnsi="宋体" w:eastAsia="方正小标宋简体"/>
          <w:b/>
          <w:color w:val="000000" w:themeColor="text1"/>
          <w:sz w:val="44"/>
          <w14:textFill>
            <w14:solidFill>
              <w14:schemeClr w14:val="tx1"/>
            </w14:solidFill>
          </w14:textFill>
        </w:rPr>
        <w:t xml:space="preserve"> 知</w:t>
      </w:r>
    </w:p>
    <w:p>
      <w:pPr>
        <w:pBdr>
          <w:top w:val="single" w:color="FF0000" w:sz="18" w:space="1"/>
        </w:pBdr>
        <w:spacing w:line="700" w:lineRule="exact"/>
        <w:ind w:firstLine="883"/>
        <w:jc w:val="center"/>
        <w:rPr>
          <w:rFonts w:ascii="方正小标宋简体" w:hAnsi="宋体" w:eastAsia="方正小标宋简体"/>
          <w:b/>
          <w:color w:val="000000" w:themeColor="text1"/>
          <w:sz w:val="44"/>
          <w14:textFill>
            <w14:solidFill>
              <w14:schemeClr w14:val="tx1"/>
            </w14:solidFill>
          </w14:textFill>
        </w:rPr>
      </w:pPr>
    </w:p>
    <w:p>
      <w:pPr>
        <w:ind w:right="85" w:firstLine="640"/>
        <w:jc w:val="left"/>
        <w:rPr>
          <w:rFonts w:ascii="仿宋_GB2312" w:hAnsi="仿宋"/>
          <w:color w:val="000000" w:themeColor="text1"/>
          <w:sz w:val="32"/>
          <w14:textFill>
            <w14:solidFill>
              <w14:schemeClr w14:val="tx1"/>
            </w14:solidFill>
          </w14:textFill>
        </w:rPr>
      </w:pPr>
      <w:r>
        <w:rPr>
          <w:rFonts w:hint="eastAsia" w:ascii="仿宋_GB2312" w:hAnsi="仿宋"/>
          <w:color w:val="000000" w:themeColor="text1"/>
          <w:sz w:val="32"/>
          <w14:textFill>
            <w14:solidFill>
              <w14:schemeClr w14:val="tx1"/>
            </w14:solidFill>
          </w14:textFill>
        </w:rPr>
        <w:t>各部门：</w:t>
      </w:r>
    </w:p>
    <w:p>
      <w:pPr>
        <w:ind w:right="85" w:firstLine="640"/>
        <w:jc w:val="left"/>
        <w:rPr>
          <w:rFonts w:ascii="仿宋_GB2312" w:hAnsi="仿宋"/>
          <w:color w:val="000000" w:themeColor="text1"/>
          <w:sz w:val="32"/>
          <w14:textFill>
            <w14:solidFill>
              <w14:schemeClr w14:val="tx1"/>
            </w14:solidFill>
          </w14:textFill>
        </w:rPr>
      </w:pPr>
      <w:r>
        <w:rPr>
          <w:rFonts w:hint="eastAsia" w:ascii="仿宋_GB2312" w:hAnsi="仿宋"/>
          <w:color w:val="000000" w:themeColor="text1"/>
          <w:sz w:val="32"/>
          <w14:textFill>
            <w14:solidFill>
              <w14:schemeClr w14:val="tx1"/>
            </w14:solidFill>
          </w14:textFill>
        </w:rPr>
        <w:t xml:space="preserve">    现将《退役军人教学部制度汇编》印发给你们，请结合实际，做好贯彻落实。</w:t>
      </w:r>
    </w:p>
    <w:p>
      <w:pPr>
        <w:ind w:right="85" w:firstLine="640"/>
        <w:jc w:val="left"/>
        <w:rPr>
          <w:rFonts w:ascii="仿宋_GB2312" w:hAnsi="仿宋"/>
          <w:color w:val="000000" w:themeColor="text1"/>
          <w:sz w:val="32"/>
          <w14:textFill>
            <w14:solidFill>
              <w14:schemeClr w14:val="tx1"/>
            </w14:solidFill>
          </w14:textFill>
        </w:rPr>
      </w:pPr>
    </w:p>
    <w:p>
      <w:pPr>
        <w:ind w:right="85" w:firstLine="640"/>
        <w:jc w:val="left"/>
        <w:rPr>
          <w:rFonts w:ascii="仿宋_GB2312" w:hAnsi="仿宋"/>
          <w:color w:val="000000" w:themeColor="text1"/>
          <w:sz w:val="32"/>
          <w14:textFill>
            <w14:solidFill>
              <w14:schemeClr w14:val="tx1"/>
            </w14:solidFill>
          </w14:textFill>
        </w:rPr>
      </w:pPr>
    </w:p>
    <w:p>
      <w:pPr>
        <w:ind w:right="85" w:firstLine="640"/>
        <w:jc w:val="left"/>
        <w:rPr>
          <w:rFonts w:ascii="仿宋_GB2312" w:hAnsi="仿宋"/>
          <w:color w:val="000000" w:themeColor="text1"/>
          <w:sz w:val="32"/>
          <w14:textFill>
            <w14:solidFill>
              <w14:schemeClr w14:val="tx1"/>
            </w14:solidFill>
          </w14:textFill>
        </w:rPr>
      </w:pPr>
      <w:r>
        <w:rPr>
          <w:rFonts w:hint="eastAsia" w:ascii="仿宋_GB2312" w:hAnsi="仿宋"/>
          <w:color w:val="000000" w:themeColor="text1"/>
          <w:sz w:val="32"/>
          <w14:textFill>
            <w14:solidFill>
              <w14:schemeClr w14:val="tx1"/>
            </w14:solidFill>
          </w14:textFill>
        </w:rPr>
        <w:t xml:space="preserve">    附件：退役军人教学部制度汇编</w:t>
      </w:r>
    </w:p>
    <w:p>
      <w:pPr>
        <w:ind w:right="85" w:firstLine="640"/>
        <w:jc w:val="left"/>
        <w:rPr>
          <w:rFonts w:ascii="仿宋_GB2312" w:hAnsi="仿宋"/>
          <w:color w:val="000000" w:themeColor="text1"/>
          <w:sz w:val="32"/>
          <w14:textFill>
            <w14:solidFill>
              <w14:schemeClr w14:val="tx1"/>
            </w14:solidFill>
          </w14:textFill>
        </w:rPr>
      </w:pPr>
    </w:p>
    <w:p>
      <w:pPr>
        <w:ind w:right="85" w:firstLine="640"/>
        <w:jc w:val="left"/>
        <w:rPr>
          <w:rFonts w:ascii="仿宋_GB2312" w:hAnsi="仿宋"/>
          <w:color w:val="000000" w:themeColor="text1"/>
          <w:sz w:val="32"/>
          <w14:textFill>
            <w14:solidFill>
              <w14:schemeClr w14:val="tx1"/>
            </w14:solidFill>
          </w14:textFill>
        </w:rPr>
      </w:pPr>
    </w:p>
    <w:p>
      <w:pPr>
        <w:ind w:right="55" w:firstLine="640"/>
        <w:jc w:val="right"/>
        <w:rPr>
          <w:rFonts w:ascii="仿宋_GB2312" w:hAnsi="仿宋"/>
          <w:color w:val="000000" w:themeColor="text1"/>
          <w:sz w:val="32"/>
          <w14:textFill>
            <w14:solidFill>
              <w14:schemeClr w14:val="tx1"/>
            </w14:solidFill>
          </w14:textFill>
        </w:rPr>
      </w:pPr>
      <w:r>
        <w:rPr>
          <w:rFonts w:hint="eastAsia" w:ascii="仿宋_GB2312" w:hAnsi="仿宋"/>
          <w:color w:val="000000" w:themeColor="text1"/>
          <w:sz w:val="32"/>
          <w14:textFill>
            <w14:solidFill>
              <w14:schemeClr w14:val="tx1"/>
            </w14:solidFill>
          </w14:textFill>
        </w:rPr>
        <w:t xml:space="preserve"> 资阳环境科技职业学院</w:t>
      </w:r>
    </w:p>
    <w:p>
      <w:pPr>
        <w:ind w:right="55" w:firstLine="640"/>
        <w:jc w:val="right"/>
        <w:rPr>
          <w:rFonts w:ascii="仿宋_GB2312" w:hAnsi="仿宋"/>
          <w:color w:val="000000" w:themeColor="text1"/>
          <w:sz w:val="32"/>
          <w14:textFill>
            <w14:solidFill>
              <w14:schemeClr w14:val="tx1"/>
            </w14:solidFill>
          </w14:textFill>
        </w:rPr>
      </w:pPr>
      <w:r>
        <w:rPr>
          <w:rFonts w:ascii="仿宋_GB2312" w:hAnsi="仿宋"/>
          <w:color w:val="000000" w:themeColor="text1"/>
          <w:sz w:val="32"/>
          <w14:textFill>
            <w14:solidFill>
              <w14:schemeClr w14:val="tx1"/>
            </w14:solidFill>
          </w14:textFill>
        </w:rPr>
        <w:t xml:space="preserve">   </w:t>
      </w:r>
      <w:r>
        <w:rPr>
          <w:rFonts w:hint="eastAsia" w:ascii="仿宋_GB2312" w:hAnsi="仿宋"/>
          <w:color w:val="000000" w:themeColor="text1"/>
          <w:sz w:val="32"/>
          <w14:textFill>
            <w14:solidFill>
              <w14:schemeClr w14:val="tx1"/>
            </w14:solidFill>
          </w14:textFill>
        </w:rPr>
        <w:t>2021年</w:t>
      </w:r>
      <w:r>
        <w:rPr>
          <w:rFonts w:ascii="仿宋_GB2312" w:hAnsi="仿宋"/>
          <w:color w:val="000000" w:themeColor="text1"/>
          <w:sz w:val="32"/>
          <w14:textFill>
            <w14:solidFill>
              <w14:schemeClr w14:val="tx1"/>
            </w14:solidFill>
          </w14:textFill>
        </w:rPr>
        <w:t>7</w:t>
      </w:r>
      <w:r>
        <w:rPr>
          <w:rFonts w:hint="eastAsia" w:ascii="仿宋_GB2312" w:hAnsi="仿宋"/>
          <w:color w:val="000000" w:themeColor="text1"/>
          <w:sz w:val="32"/>
          <w14:textFill>
            <w14:solidFill>
              <w14:schemeClr w14:val="tx1"/>
            </w14:solidFill>
          </w14:textFill>
        </w:rPr>
        <w:t>月</w:t>
      </w:r>
      <w:r>
        <w:rPr>
          <w:rFonts w:ascii="仿宋_GB2312" w:hAnsi="仿宋"/>
          <w:color w:val="000000" w:themeColor="text1"/>
          <w:sz w:val="32"/>
          <w14:textFill>
            <w14:solidFill>
              <w14:schemeClr w14:val="tx1"/>
            </w14:solidFill>
          </w14:textFill>
        </w:rPr>
        <w:t>11</w:t>
      </w:r>
      <w:r>
        <w:rPr>
          <w:rFonts w:hint="eastAsia" w:ascii="仿宋_GB2312" w:hAnsi="仿宋"/>
          <w:color w:val="000000" w:themeColor="text1"/>
          <w:sz w:val="32"/>
          <w14:textFill>
            <w14:solidFill>
              <w14:schemeClr w14:val="tx1"/>
            </w14:solidFill>
          </w14:textFill>
        </w:rPr>
        <w:t>日</w:t>
      </w:r>
    </w:p>
    <w:p>
      <w:pPr>
        <w:ind w:right="1371" w:firstLine="0" w:firstLineChars="0"/>
        <w:jc w:val="left"/>
        <w:rPr>
          <w:rFonts w:ascii="仿宋_GB2312" w:hAnsi="仿宋"/>
          <w:color w:val="000000" w:themeColor="text1"/>
          <w:szCs w:val="28"/>
          <w14:textFill>
            <w14:solidFill>
              <w14:schemeClr w14:val="tx1"/>
            </w14:solidFill>
          </w14:textFill>
        </w:rPr>
      </w:pPr>
      <w:r>
        <w:rPr>
          <w:rFonts w:ascii="仿宋_GB2312" w:hAnsi="仿宋"/>
          <w:color w:val="000000" w:themeColor="text1"/>
          <w:szCs w:val="28"/>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-29210</wp:posOffset>
                </wp:positionH>
                <wp:positionV relativeFrom="paragraph">
                  <wp:posOffset>12700</wp:posOffset>
                </wp:positionV>
                <wp:extent cx="5647055" cy="0"/>
                <wp:effectExtent l="0" t="0" r="0" b="0"/>
                <wp:wrapNone/>
                <wp:docPr id="9" name="自选图形 7"/>
                <wp:cNvGraphicFramePr/>
                <a:graphic xmlns:a="http://schemas.openxmlformats.org/drawingml/2006/main">
                  <a:graphicData uri="http://schemas.microsoft.com/office/word/2010/wordprocessingShape">
                    <wps:wsp>
                      <wps:cNvCnPr/>
                      <wps:spPr>
                        <a:xfrm>
                          <a:off x="0" y="0"/>
                          <a:ext cx="5647055" cy="0"/>
                        </a:xfrm>
                        <a:prstGeom prst="straightConnector1">
                          <a:avLst/>
                        </a:prstGeom>
                        <a:ln w="10160" cap="flat" cmpd="sng">
                          <a:solidFill>
                            <a:srgbClr val="FF0000"/>
                          </a:solidFill>
                          <a:prstDash val="solid"/>
                          <a:headEnd type="none" w="med" len="med"/>
                          <a:tailEnd type="none" w="med" len="med"/>
                        </a:ln>
                        <a:effectLst/>
                      </wps:spPr>
                      <wps:bodyPr/>
                    </wps:wsp>
                  </a:graphicData>
                </a:graphic>
              </wp:anchor>
            </w:drawing>
          </mc:Choice>
          <mc:Fallback>
            <w:pict>
              <v:shape id="自选图形 7" o:spid="_x0000_s1026" o:spt="32" type="#_x0000_t32" style="position:absolute;left:0pt;margin-left:-2.3pt;margin-top:1pt;height:0pt;width:444.65pt;z-index:251669504;mso-width-relative:page;mso-height-relative:page;" filled="f" stroked="t" coordsize="21600,21600" o:gfxdata="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Y94nS1QAAAAYBAAAPAAAAAAAAAAEAIAAAACIAAABkcnMvZG93bnJldi54&#10;bWxQSwECFAAUAAAACACHTuJAneCXu/0BAADyAwAADgAAAAAAAAABACAAAAAkAQAAZHJzL2Uyb0Rv&#10;Yy54bWxQSwUGAAAAAAYABgBZAQAAkwUAAAAA&#10;">
                <v:fill on="f" focussize="0,0"/>
                <v:stroke weight="0.8pt" color="#FF0000" joinstyle="round"/>
                <v:imagedata o:title=""/>
                <o:lock v:ext="edit" aspectratio="f"/>
              </v:shape>
            </w:pict>
          </mc:Fallback>
        </mc:AlternateContent>
      </w:r>
      <w:r>
        <w:rPr>
          <w:rFonts w:ascii="仿宋_GB2312" w:hAnsi="仿宋"/>
          <w:color w:val="000000" w:themeColor="text1"/>
          <w:szCs w:val="28"/>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-29210</wp:posOffset>
                </wp:positionH>
                <wp:positionV relativeFrom="paragraph">
                  <wp:posOffset>365125</wp:posOffset>
                </wp:positionV>
                <wp:extent cx="5647055" cy="0"/>
                <wp:effectExtent l="0" t="0" r="0" b="0"/>
                <wp:wrapNone/>
                <wp:docPr id="12" name="自选图形 7"/>
                <wp:cNvGraphicFramePr/>
                <a:graphic xmlns:a="http://schemas.openxmlformats.org/drawingml/2006/main">
                  <a:graphicData uri="http://schemas.microsoft.com/office/word/2010/wordprocessingShape">
                    <wps:wsp>
                      <wps:cNvCnPr/>
                      <wps:spPr>
                        <a:xfrm>
                          <a:off x="0" y="0"/>
                          <a:ext cx="5647055" cy="0"/>
                        </a:xfrm>
                        <a:prstGeom prst="straightConnector1">
                          <a:avLst/>
                        </a:prstGeom>
                        <a:ln w="10160" cap="flat" cmpd="sng">
                          <a:solidFill>
                            <a:srgbClr val="FF0000"/>
                          </a:solidFill>
                          <a:prstDash val="solid"/>
                          <a:headEnd type="none" w="med" len="med"/>
                          <a:tailEnd type="none" w="med" len="med"/>
                        </a:ln>
                        <a:effectLst/>
                      </wps:spPr>
                      <wps:bodyPr/>
                    </wps:wsp>
                  </a:graphicData>
                </a:graphic>
              </wp:anchor>
            </w:drawing>
          </mc:Choice>
          <mc:Fallback>
            <w:pict>
              <v:shape id="自选图形 7" o:spid="_x0000_s1026" o:spt="32" type="#_x0000_t32" style="position:absolute;left:0pt;margin-left:-2.3pt;margin-top:28.75pt;height:0pt;width:444.65pt;z-index:251668480;mso-width-relative:page;mso-height-relative:page;" filled="f" stroked="t" coordsize="21600,21600" o:gfxdata="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SQLL92AAAAAgBAAAPAAAAAAAAAAEAIAAAACIAAABkcnMvZG93bnJl&#10;di54bWxQSwECFAAUAAAACACHTuJADOzAav0BAADzAwAADgAAAAAAAAABACAAAAAnAQAAZHJzL2Uy&#10;b0RvYy54bWxQSwUGAAAAAAYABgBZAQAAlgUAAAAA&#10;">
                <v:fill on="f" focussize="0,0"/>
                <v:stroke weight="0.8pt" color="#FF0000" joinstyle="round"/>
                <v:imagedata o:title=""/>
                <o:lock v:ext="edit" aspectratio="f"/>
              </v:shape>
            </w:pict>
          </mc:Fallback>
        </mc:AlternateContent>
      </w:r>
      <w:r>
        <w:rPr>
          <w:rFonts w:hint="eastAsia" w:ascii="仿宋_GB2312" w:hAnsi="仿宋"/>
          <w:color w:val="000000" w:themeColor="text1"/>
          <w:szCs w:val="28"/>
          <w14:textFill>
            <w14:solidFill>
              <w14:schemeClr w14:val="tx1"/>
            </w14:solidFill>
          </w14:textFill>
        </w:rPr>
        <w:t>抄报：理事会、集团公司</w:t>
      </w:r>
    </w:p>
    <w:p>
      <w:pPr>
        <w:ind w:firstLine="0" w:firstLineChars="0"/>
        <w:rPr>
          <w:rFonts w:ascii="仿宋_GB2312" w:hAnsi="仿宋"/>
          <w:color w:val="000000" w:themeColor="text1"/>
          <w:szCs w:val="28"/>
          <w14:textFill>
            <w14:solidFill>
              <w14:schemeClr w14:val="tx1"/>
            </w14:solidFill>
          </w14:textFill>
        </w:rPr>
      </w:pPr>
      <w:r>
        <w:rPr>
          <w:rFonts w:ascii="仿宋" w:hAnsi="仿宋" w:eastAsia="仿宋"/>
          <w:color w:val="000000" w:themeColor="text1"/>
          <w:sz w:val="32"/>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4554220</wp:posOffset>
                </wp:positionH>
                <wp:positionV relativeFrom="paragraph">
                  <wp:posOffset>501015</wp:posOffset>
                </wp:positionV>
                <wp:extent cx="830580" cy="896620"/>
                <wp:effectExtent l="0" t="0" r="0" b="0"/>
                <wp:wrapNone/>
                <wp:docPr id="13" name="文本框 22"/>
                <wp:cNvGraphicFramePr/>
                <a:graphic xmlns:a="http://schemas.openxmlformats.org/drawingml/2006/main">
                  <a:graphicData uri="http://schemas.microsoft.com/office/word/2010/wordprocessingShape">
                    <wps:wsp>
                      <wps:cNvSpPr txBox="1"/>
                      <wps:spPr>
                        <a:xfrm>
                          <a:off x="0" y="0"/>
                          <a:ext cx="830580" cy="896620"/>
                        </a:xfrm>
                        <a:prstGeom prst="rect">
                          <a:avLst/>
                        </a:prstGeom>
                        <a:noFill/>
                        <a:ln>
                          <a:noFill/>
                        </a:ln>
                      </wps:spPr>
                      <wps:txbx>
                        <w:txbxContent>
                          <w:p>
                            <w:pPr>
                              <w:ind w:firstLine="0" w:firstLineChars="0"/>
                              <w:rPr>
                                <w:rFonts w:ascii="宋体" w:hAnsi="宋体" w:eastAsia="宋体" w:cs="宋体"/>
                              </w:rPr>
                            </w:pPr>
                            <w:r>
                              <w:rPr>
                                <w:rFonts w:hint="eastAsia" w:ascii="宋体" w:hAnsi="宋体" w:eastAsia="宋体" w:cs="宋体"/>
                              </w:rPr>
                              <w:t>— 1—</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22" o:spid="_x0000_s1026" o:spt="202" type="#_x0000_t202" style="position:absolute;left:0pt;margin-left:358.6pt;margin-top:39.45pt;height:70.6pt;width:65.4pt;z-index:251670528;mso-width-relative:page;mso-height-relative:margin;mso-height-percent:200;" filled="f" stroked="f" coordsize="21600,21600" o:gfxdata="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NylEz1wAAAAoBAAAPAAAAAAAAAAEAIAAAACIAAABkcnMvZG93bnJldi54bWxQSwECFAAU&#10;AAAACACHTuJApLgrC7kBAABpAwAADgAAAAAAAAABACAAAAAmAQAAZHJzL2Uyb0RvYy54bWxQSwUG&#10;AAAAAAYABgBZAQAAUQUAAAAA&#10;">
                <v:fill on="f" focussize="0,0"/>
                <v:stroke on="f"/>
                <v:imagedata o:title=""/>
                <o:lock v:ext="edit" aspectratio="f"/>
                <v:textbox style="mso-fit-shape-to-text:t;">
                  <w:txbxContent>
                    <w:p>
                      <w:pPr>
                        <w:ind w:firstLine="0" w:firstLineChars="0"/>
                        <w:rPr>
                          <w:rFonts w:ascii="宋体" w:hAnsi="宋体" w:eastAsia="宋体" w:cs="宋体"/>
                        </w:rPr>
                      </w:pPr>
                      <w:r>
                        <w:rPr>
                          <w:rFonts w:hint="eastAsia" w:ascii="宋体" w:hAnsi="宋体" w:eastAsia="宋体" w:cs="宋体"/>
                        </w:rPr>
                        <w:t>— 1—</w:t>
                      </w:r>
                    </w:p>
                  </w:txbxContent>
                </v:textbox>
              </v:shape>
            </w:pict>
          </mc:Fallback>
        </mc:AlternateContent>
      </w:r>
      <w:r>
        <w:rPr>
          <w:rFonts w:ascii="仿宋" w:hAnsi="仿宋" w:eastAsia="仿宋"/>
          <w:color w:val="000000" w:themeColor="text1"/>
          <w:sz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-29210</wp:posOffset>
                </wp:positionH>
                <wp:positionV relativeFrom="paragraph">
                  <wp:posOffset>358140</wp:posOffset>
                </wp:positionV>
                <wp:extent cx="5647055" cy="0"/>
                <wp:effectExtent l="0" t="0" r="0" b="0"/>
                <wp:wrapNone/>
                <wp:docPr id="14" name="自选图形 4"/>
                <wp:cNvGraphicFramePr/>
                <a:graphic xmlns:a="http://schemas.openxmlformats.org/drawingml/2006/main">
                  <a:graphicData uri="http://schemas.microsoft.com/office/word/2010/wordprocessingShape">
                    <wps:wsp>
                      <wps:cNvCnPr/>
                      <wps:spPr>
                        <a:xfrm>
                          <a:off x="0" y="0"/>
                          <a:ext cx="5647055" cy="0"/>
                        </a:xfrm>
                        <a:prstGeom prst="straightConnector1">
                          <a:avLst/>
                        </a:prstGeom>
                        <a:ln w="10160" cap="flat" cmpd="sng">
                          <a:solidFill>
                            <a:srgbClr val="FF0000"/>
                          </a:solidFill>
                          <a:prstDash val="solid"/>
                          <a:headEnd type="none" w="med" len="med"/>
                          <a:tailEnd type="none" w="med" len="med"/>
                        </a:ln>
                        <a:effectLst/>
                      </wps:spPr>
                      <wps:bodyPr/>
                    </wps:wsp>
                  </a:graphicData>
                </a:graphic>
              </wp:anchor>
            </w:drawing>
          </mc:Choice>
          <mc:Fallback>
            <w:pict>
              <v:shape id="自选图形 4" o:spid="_x0000_s1026" o:spt="32" type="#_x0000_t32" style="position:absolute;left:0pt;margin-left:-2.3pt;margin-top:28.2pt;height:0pt;width:444.65pt;z-index:251667456;mso-width-relative:page;mso-height-relative:page;" filled="f" stroked="t" coordsize="21600,21600" o:gfxdata="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Y4t1rXAAAACAEAAA8AAAAAAAAAAQAgAAAAIgAAAGRycy9kb3ducmV2&#10;LnhtbFBLAQIUABQAAAAIAIdO4kAKVdnC/QEAAPMDAAAOAAAAAAAAAAEAIAAAACYBAABkcnMvZTJv&#10;RG9jLnhtbFBLBQYAAAAABgAGAFkBAACVBQAAAAA=&#10;">
                <v:fill on="f" focussize="0,0"/>
                <v:stroke weight="0.8pt" color="#FF0000" joinstyle="round"/>
                <v:imagedata o:title=""/>
                <o:lock v:ext="edit" aspectratio="f"/>
              </v:shape>
            </w:pict>
          </mc:Fallback>
        </mc:AlternateContent>
      </w:r>
      <w:r>
        <w:rPr>
          <w:rFonts w:hint="eastAsia" w:ascii="仿宋_GB2312" w:hAnsi="仿宋"/>
          <w:color w:val="000000" w:themeColor="text1"/>
          <w:szCs w:val="28"/>
          <w14:textFill>
            <w14:solidFill>
              <w14:schemeClr w14:val="tx1"/>
            </w14:solidFill>
          </w14:textFill>
        </w:rPr>
        <w:t xml:space="preserve">资阳环境科技职业学院党政办公室     </w:t>
      </w:r>
      <w:r>
        <w:rPr>
          <w:rFonts w:ascii="仿宋_GB2312" w:hAnsi="仿宋"/>
          <w:color w:val="000000" w:themeColor="text1"/>
          <w:szCs w:val="28"/>
          <w14:textFill>
            <w14:solidFill>
              <w14:schemeClr w14:val="tx1"/>
            </w14:solidFill>
          </w14:textFill>
        </w:rPr>
        <w:t xml:space="preserve">  </w:t>
      </w:r>
      <w:r>
        <w:rPr>
          <w:rFonts w:hint="eastAsia" w:ascii="仿宋_GB2312" w:hAnsi="仿宋"/>
          <w:color w:val="000000" w:themeColor="text1"/>
          <w:szCs w:val="28"/>
          <w14:textFill>
            <w14:solidFill>
              <w14:schemeClr w14:val="tx1"/>
            </w14:solidFill>
          </w14:textFill>
        </w:rPr>
        <w:t xml:space="preserve">     2021年</w:t>
      </w:r>
      <w:r>
        <w:rPr>
          <w:rFonts w:ascii="仿宋_GB2312" w:hAnsi="仿宋"/>
          <w:color w:val="000000" w:themeColor="text1"/>
          <w:szCs w:val="28"/>
          <w14:textFill>
            <w14:solidFill>
              <w14:schemeClr w14:val="tx1"/>
            </w14:solidFill>
          </w14:textFill>
        </w:rPr>
        <w:t>7</w:t>
      </w:r>
      <w:r>
        <w:rPr>
          <w:rFonts w:hint="eastAsia" w:ascii="仿宋_GB2312" w:hAnsi="仿宋"/>
          <w:color w:val="000000" w:themeColor="text1"/>
          <w:szCs w:val="28"/>
          <w14:textFill>
            <w14:solidFill>
              <w14:schemeClr w14:val="tx1"/>
            </w14:solidFill>
          </w14:textFill>
        </w:rPr>
        <w:t>月</w:t>
      </w:r>
      <w:r>
        <w:rPr>
          <w:rFonts w:ascii="仿宋_GB2312" w:hAnsi="仿宋"/>
          <w:color w:val="000000" w:themeColor="text1"/>
          <w:szCs w:val="28"/>
          <w14:textFill>
            <w14:solidFill>
              <w14:schemeClr w14:val="tx1"/>
            </w14:solidFill>
          </w14:textFill>
        </w:rPr>
        <w:t>11</w:t>
      </w:r>
      <w:r>
        <w:rPr>
          <w:rFonts w:hint="eastAsia" w:ascii="仿宋_GB2312" w:hAnsi="仿宋"/>
          <w:color w:val="000000" w:themeColor="text1"/>
          <w:szCs w:val="28"/>
          <w14:textFill>
            <w14:solidFill>
              <w14:schemeClr w14:val="tx1"/>
            </w14:solidFill>
          </w14:textFill>
        </w:rPr>
        <w:t>日印</w:t>
      </w:r>
    </w:p>
    <w:p>
      <w:pPr>
        <w:widowControl/>
        <w:spacing w:line="240" w:lineRule="auto"/>
        <w:ind w:firstLine="0" w:firstLineChars="0"/>
        <w:jc w:val="center"/>
        <w:rPr>
          <w:rFonts w:hint="eastAsia" w:ascii="方正小标宋简体" w:eastAsia="方正小标宋简体" w:hAnsiTheme="majorEastAsia"/>
          <w:b/>
          <w:bCs/>
          <w:color w:val="000000" w:themeColor="text1"/>
          <w:sz w:val="70"/>
          <w:szCs w:val="70"/>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start="1"/>
          <w:cols w:space="425" w:num="1"/>
          <w:docGrid w:type="lines" w:linePitch="381" w:charSpace="0"/>
        </w:sectPr>
      </w:pPr>
    </w:p>
    <w:p>
      <w:pPr>
        <w:widowControl/>
        <w:spacing w:line="240" w:lineRule="auto"/>
        <w:ind w:firstLine="0" w:firstLineChars="0"/>
        <w:jc w:val="center"/>
        <w:rPr>
          <w:rFonts w:ascii="方正小标宋简体" w:eastAsia="方正小标宋简体" w:hAnsiTheme="majorEastAsia"/>
          <w:b/>
          <w:bCs/>
          <w:color w:val="000000" w:themeColor="text1"/>
          <w:sz w:val="70"/>
          <w:szCs w:val="70"/>
          <w14:textFill>
            <w14:solidFill>
              <w14:schemeClr w14:val="tx1"/>
            </w14:solidFill>
          </w14:textFill>
        </w:rPr>
      </w:pPr>
      <w:r>
        <w:rPr>
          <w:rFonts w:hint="eastAsia" w:ascii="方正小标宋简体" w:eastAsia="方正小标宋简体" w:hAnsiTheme="majorEastAsia"/>
          <w:b/>
          <w:bCs/>
          <w:color w:val="000000" w:themeColor="text1"/>
          <w:sz w:val="70"/>
          <w:szCs w:val="70"/>
          <w14:textFill>
            <w14:solidFill>
              <w14:schemeClr w14:val="tx1"/>
            </w14:solidFill>
          </w14:textFill>
        </w:rPr>
        <w:t>资阳环境科技职业学院</w:t>
      </w:r>
    </w:p>
    <w:p>
      <w:pPr>
        <w:widowControl/>
        <w:spacing w:line="240" w:lineRule="auto"/>
        <w:ind w:firstLine="0" w:firstLineChars="0"/>
        <w:jc w:val="center"/>
        <w:rPr>
          <w:rFonts w:ascii="方正小标宋简体" w:eastAsia="方正小标宋简体" w:hAnsiTheme="majorEastAsia"/>
          <w:b/>
          <w:bCs/>
          <w:color w:val="000000" w:themeColor="text1"/>
          <w:sz w:val="60"/>
          <w:szCs w:val="60"/>
          <w14:textFill>
            <w14:solidFill>
              <w14:schemeClr w14:val="tx1"/>
            </w14:solidFill>
          </w14:textFill>
        </w:rPr>
      </w:pPr>
      <w:r>
        <w:rPr>
          <w:rFonts w:hint="eastAsia" w:ascii="方正小标宋简体" w:eastAsia="方正小标宋简体" w:hAnsiTheme="majorEastAsia"/>
          <w:b/>
          <w:bCs/>
          <w:color w:val="000000" w:themeColor="text1"/>
          <w:sz w:val="60"/>
          <w:szCs w:val="60"/>
          <w14:textFill>
            <w14:solidFill>
              <w14:schemeClr w14:val="tx1"/>
            </w14:solidFill>
          </w14:textFill>
        </w:rPr>
        <w:t>退役军人教学部</w:t>
      </w:r>
    </w:p>
    <w:p>
      <w:pPr>
        <w:widowControl/>
        <w:spacing w:line="240" w:lineRule="auto"/>
        <w:ind w:firstLine="0" w:firstLineChars="0"/>
        <w:jc w:val="center"/>
        <w:rPr>
          <w:rFonts w:ascii="方正小标宋简体" w:eastAsia="方正小标宋简体" w:hAnsiTheme="majorEastAsia"/>
          <w:b/>
          <w:bCs/>
          <w:color w:val="000000" w:themeColor="text1"/>
          <w:sz w:val="21"/>
          <w:szCs w:val="21"/>
          <w14:textFill>
            <w14:solidFill>
              <w14:schemeClr w14:val="tx1"/>
            </w14:solidFill>
          </w14:textFill>
        </w:rPr>
      </w:pPr>
    </w:p>
    <w:p>
      <w:pPr>
        <w:widowControl/>
        <w:spacing w:line="240" w:lineRule="auto"/>
        <w:ind w:firstLine="0" w:firstLineChars="0"/>
        <w:jc w:val="center"/>
        <w:rPr>
          <w:rFonts w:ascii="方正小标宋简体" w:eastAsia="方正小标宋简体" w:hAnsiTheme="majorEastAsia"/>
          <w:b/>
          <w:bCs/>
          <w:color w:val="000000" w:themeColor="text1"/>
          <w:sz w:val="21"/>
          <w:szCs w:val="21"/>
          <w14:textFill>
            <w14:solidFill>
              <w14:schemeClr w14:val="tx1"/>
            </w14:solidFill>
          </w14:textFill>
        </w:rPr>
      </w:pPr>
    </w:p>
    <w:p>
      <w:pPr>
        <w:widowControl/>
        <w:spacing w:line="240" w:lineRule="auto"/>
        <w:ind w:firstLine="0" w:firstLineChars="0"/>
        <w:jc w:val="center"/>
        <w:rPr>
          <w:rFonts w:ascii="方正小标宋简体" w:eastAsia="方正小标宋简体" w:hAnsiTheme="majorEastAsia"/>
          <w:b/>
          <w:bCs/>
          <w:color w:val="000000" w:themeColor="text1"/>
          <w:sz w:val="21"/>
          <w:szCs w:val="21"/>
          <w14:textFill>
            <w14:solidFill>
              <w14:schemeClr w14:val="tx1"/>
            </w14:solidFill>
          </w14:textFill>
        </w:rPr>
      </w:pPr>
    </w:p>
    <w:p>
      <w:pPr>
        <w:widowControl/>
        <w:spacing w:line="1200" w:lineRule="exact"/>
        <w:ind w:firstLine="0" w:firstLineChars="0"/>
        <w:jc w:val="center"/>
        <w:rPr>
          <w:rFonts w:ascii="方正小标宋简体" w:eastAsia="方正小标宋简体" w:hAnsiTheme="majorEastAsia"/>
          <w:b/>
          <w:bCs/>
          <w:color w:val="000000" w:themeColor="text1"/>
          <w:sz w:val="84"/>
          <w:szCs w:val="84"/>
          <w14:textFill>
            <w14:solidFill>
              <w14:schemeClr w14:val="tx1"/>
            </w14:solidFill>
          </w14:textFill>
        </w:rPr>
      </w:pPr>
      <w:r>
        <w:rPr>
          <w:rFonts w:hint="eastAsia" w:ascii="方正小标宋简体" w:eastAsia="方正小标宋简体" w:hAnsiTheme="majorEastAsia"/>
          <w:b/>
          <w:bCs/>
          <w:color w:val="000000" w:themeColor="text1"/>
          <w:sz w:val="84"/>
          <w:szCs w:val="84"/>
          <w14:textFill>
            <w14:solidFill>
              <w14:schemeClr w14:val="tx1"/>
            </w14:solidFill>
          </w14:textFill>
        </w:rPr>
        <w:t>制</w:t>
      </w:r>
    </w:p>
    <w:p>
      <w:pPr>
        <w:widowControl/>
        <w:spacing w:line="240" w:lineRule="auto"/>
        <w:ind w:firstLine="0" w:firstLineChars="0"/>
        <w:jc w:val="center"/>
        <w:rPr>
          <w:rFonts w:ascii="方正小标宋简体" w:eastAsia="方正小标宋简体" w:hAnsiTheme="majorEastAsia"/>
          <w:b/>
          <w:bCs/>
          <w:color w:val="000000" w:themeColor="text1"/>
          <w:sz w:val="21"/>
          <w:szCs w:val="21"/>
          <w14:textFill>
            <w14:solidFill>
              <w14:schemeClr w14:val="tx1"/>
            </w14:solidFill>
          </w14:textFill>
        </w:rPr>
      </w:pPr>
    </w:p>
    <w:p>
      <w:pPr>
        <w:widowControl/>
        <w:spacing w:line="240" w:lineRule="auto"/>
        <w:ind w:firstLine="0" w:firstLineChars="0"/>
        <w:jc w:val="center"/>
        <w:rPr>
          <w:rFonts w:ascii="方正小标宋简体" w:eastAsia="方正小标宋简体" w:hAnsiTheme="majorEastAsia"/>
          <w:b/>
          <w:bCs/>
          <w:color w:val="000000" w:themeColor="text1"/>
          <w:sz w:val="21"/>
          <w:szCs w:val="21"/>
          <w14:textFill>
            <w14:solidFill>
              <w14:schemeClr w14:val="tx1"/>
            </w14:solidFill>
          </w14:textFill>
        </w:rPr>
      </w:pPr>
    </w:p>
    <w:p>
      <w:pPr>
        <w:widowControl/>
        <w:spacing w:line="1200" w:lineRule="exact"/>
        <w:ind w:firstLine="0" w:firstLineChars="0"/>
        <w:jc w:val="center"/>
        <w:rPr>
          <w:rFonts w:ascii="方正小标宋简体" w:eastAsia="方正小标宋简体" w:hAnsiTheme="majorEastAsia"/>
          <w:b/>
          <w:bCs/>
          <w:color w:val="000000" w:themeColor="text1"/>
          <w:sz w:val="84"/>
          <w:szCs w:val="84"/>
          <w14:textFill>
            <w14:solidFill>
              <w14:schemeClr w14:val="tx1"/>
            </w14:solidFill>
          </w14:textFill>
        </w:rPr>
      </w:pPr>
      <w:r>
        <w:rPr>
          <w:rFonts w:hint="eastAsia" w:ascii="方正小标宋简体" w:eastAsia="方正小标宋简体" w:hAnsiTheme="majorEastAsia"/>
          <w:b/>
          <w:bCs/>
          <w:color w:val="000000" w:themeColor="text1"/>
          <w:sz w:val="84"/>
          <w:szCs w:val="84"/>
          <w14:textFill>
            <w14:solidFill>
              <w14:schemeClr w14:val="tx1"/>
            </w14:solidFill>
          </w14:textFill>
        </w:rPr>
        <w:t>度</w:t>
      </w:r>
    </w:p>
    <w:p>
      <w:pPr>
        <w:widowControl/>
        <w:spacing w:line="240" w:lineRule="auto"/>
        <w:ind w:firstLine="0" w:firstLineChars="0"/>
        <w:jc w:val="center"/>
        <w:rPr>
          <w:rFonts w:ascii="方正小标宋简体" w:eastAsia="方正小标宋简体" w:hAnsiTheme="majorEastAsia"/>
          <w:b/>
          <w:bCs/>
          <w:color w:val="000000" w:themeColor="text1"/>
          <w:sz w:val="21"/>
          <w:szCs w:val="21"/>
          <w14:textFill>
            <w14:solidFill>
              <w14:schemeClr w14:val="tx1"/>
            </w14:solidFill>
          </w14:textFill>
        </w:rPr>
      </w:pPr>
    </w:p>
    <w:p>
      <w:pPr>
        <w:widowControl/>
        <w:spacing w:line="240" w:lineRule="auto"/>
        <w:ind w:firstLine="0" w:firstLineChars="0"/>
        <w:jc w:val="center"/>
        <w:rPr>
          <w:rFonts w:ascii="方正小标宋简体" w:eastAsia="方正小标宋简体" w:hAnsiTheme="majorEastAsia"/>
          <w:b/>
          <w:bCs/>
          <w:color w:val="000000" w:themeColor="text1"/>
          <w:sz w:val="21"/>
          <w:szCs w:val="21"/>
          <w14:textFill>
            <w14:solidFill>
              <w14:schemeClr w14:val="tx1"/>
            </w14:solidFill>
          </w14:textFill>
        </w:rPr>
      </w:pPr>
    </w:p>
    <w:p>
      <w:pPr>
        <w:widowControl/>
        <w:spacing w:line="1200" w:lineRule="exact"/>
        <w:ind w:firstLine="0" w:firstLineChars="0"/>
        <w:jc w:val="center"/>
        <w:rPr>
          <w:rFonts w:ascii="方正小标宋简体" w:eastAsia="方正小标宋简体" w:hAnsiTheme="majorEastAsia"/>
          <w:b/>
          <w:bCs/>
          <w:color w:val="000000" w:themeColor="text1"/>
          <w:sz w:val="84"/>
          <w:szCs w:val="84"/>
          <w14:textFill>
            <w14:solidFill>
              <w14:schemeClr w14:val="tx1"/>
            </w14:solidFill>
          </w14:textFill>
        </w:rPr>
      </w:pPr>
      <w:r>
        <w:rPr>
          <w:rFonts w:hint="eastAsia" w:ascii="方正小标宋简体" w:eastAsia="方正小标宋简体" w:hAnsiTheme="majorEastAsia"/>
          <w:b/>
          <w:bCs/>
          <w:color w:val="000000" w:themeColor="text1"/>
          <w:sz w:val="84"/>
          <w:szCs w:val="84"/>
          <w14:textFill>
            <w14:solidFill>
              <w14:schemeClr w14:val="tx1"/>
            </w14:solidFill>
          </w14:textFill>
        </w:rPr>
        <w:t>汇</w:t>
      </w:r>
    </w:p>
    <w:p>
      <w:pPr>
        <w:widowControl/>
        <w:spacing w:line="240" w:lineRule="auto"/>
        <w:ind w:firstLine="0" w:firstLineChars="0"/>
        <w:jc w:val="center"/>
        <w:rPr>
          <w:rFonts w:ascii="方正小标宋简体" w:eastAsia="方正小标宋简体" w:hAnsiTheme="majorEastAsia"/>
          <w:b/>
          <w:bCs/>
          <w:color w:val="000000" w:themeColor="text1"/>
          <w:sz w:val="21"/>
          <w:szCs w:val="21"/>
          <w14:textFill>
            <w14:solidFill>
              <w14:schemeClr w14:val="tx1"/>
            </w14:solidFill>
          </w14:textFill>
        </w:rPr>
      </w:pPr>
    </w:p>
    <w:p>
      <w:pPr>
        <w:widowControl/>
        <w:spacing w:line="240" w:lineRule="auto"/>
        <w:ind w:firstLine="0" w:firstLineChars="0"/>
        <w:jc w:val="center"/>
        <w:rPr>
          <w:rFonts w:ascii="方正小标宋简体" w:eastAsia="方正小标宋简体" w:hAnsiTheme="majorEastAsia"/>
          <w:b/>
          <w:bCs/>
          <w:color w:val="000000" w:themeColor="text1"/>
          <w:sz w:val="21"/>
          <w:szCs w:val="21"/>
          <w14:textFill>
            <w14:solidFill>
              <w14:schemeClr w14:val="tx1"/>
            </w14:solidFill>
          </w14:textFill>
        </w:rPr>
      </w:pPr>
    </w:p>
    <w:p>
      <w:pPr>
        <w:widowControl/>
        <w:spacing w:line="1200" w:lineRule="exact"/>
        <w:ind w:firstLine="0" w:firstLineChars="0"/>
        <w:jc w:val="center"/>
        <w:rPr>
          <w:rFonts w:ascii="方正小标宋简体" w:eastAsia="方正小标宋简体" w:hAnsiTheme="majorEastAsia"/>
          <w:b/>
          <w:bCs/>
          <w:color w:val="000000" w:themeColor="text1"/>
          <w:sz w:val="84"/>
          <w:szCs w:val="84"/>
          <w14:textFill>
            <w14:solidFill>
              <w14:schemeClr w14:val="tx1"/>
            </w14:solidFill>
          </w14:textFill>
        </w:rPr>
      </w:pPr>
      <w:r>
        <w:rPr>
          <w:rFonts w:hint="eastAsia" w:ascii="方正小标宋简体" w:eastAsia="方正小标宋简体" w:hAnsiTheme="majorEastAsia"/>
          <w:b/>
          <w:bCs/>
          <w:color w:val="000000" w:themeColor="text1"/>
          <w:sz w:val="84"/>
          <w:szCs w:val="84"/>
          <w14:textFill>
            <w14:solidFill>
              <w14:schemeClr w14:val="tx1"/>
            </w14:solidFill>
          </w14:textFill>
        </w:rPr>
        <w:t>编</w:t>
      </w:r>
    </w:p>
    <w:p>
      <w:pPr>
        <w:widowControl/>
        <w:spacing w:line="240" w:lineRule="auto"/>
        <w:ind w:firstLine="0" w:firstLineChars="0"/>
        <w:jc w:val="center"/>
        <w:rPr>
          <w:rFonts w:ascii="方正小标宋简体" w:eastAsia="方正小标宋简体" w:hAnsiTheme="majorEastAsia"/>
          <w:b/>
          <w:bCs/>
          <w:color w:val="000000" w:themeColor="text1"/>
          <w:sz w:val="21"/>
          <w:szCs w:val="21"/>
          <w14:textFill>
            <w14:solidFill>
              <w14:schemeClr w14:val="tx1"/>
            </w14:solidFill>
          </w14:textFill>
        </w:rPr>
      </w:pPr>
    </w:p>
    <w:p>
      <w:pPr>
        <w:widowControl/>
        <w:spacing w:line="240" w:lineRule="auto"/>
        <w:ind w:firstLine="0" w:firstLineChars="0"/>
        <w:jc w:val="center"/>
        <w:rPr>
          <w:rFonts w:ascii="方正小标宋简体" w:eastAsia="方正小标宋简体" w:hAnsiTheme="majorEastAsia"/>
          <w:b/>
          <w:bCs/>
          <w:color w:val="000000" w:themeColor="text1"/>
          <w:sz w:val="21"/>
          <w:szCs w:val="21"/>
          <w14:textFill>
            <w14:solidFill>
              <w14:schemeClr w14:val="tx1"/>
            </w14:solidFill>
          </w14:textFill>
        </w:rPr>
      </w:pPr>
    </w:p>
    <w:p>
      <w:pPr>
        <w:widowControl/>
        <w:spacing w:line="240" w:lineRule="auto"/>
        <w:ind w:firstLine="0" w:firstLineChars="0"/>
        <w:jc w:val="center"/>
        <w:rPr>
          <w:rFonts w:ascii="方正小标宋简体" w:eastAsia="方正小标宋简体" w:hAnsiTheme="majorEastAsia"/>
          <w:b/>
          <w:bCs/>
          <w:color w:val="000000" w:themeColor="text1"/>
          <w:sz w:val="21"/>
          <w:szCs w:val="21"/>
          <w14:textFill>
            <w14:solidFill>
              <w14:schemeClr w14:val="tx1"/>
            </w14:solidFill>
          </w14:textFill>
        </w:rPr>
      </w:pPr>
    </w:p>
    <w:p>
      <w:pPr>
        <w:widowControl/>
        <w:spacing w:line="240" w:lineRule="auto"/>
        <w:ind w:firstLine="0" w:firstLineChars="0"/>
        <w:jc w:val="center"/>
        <w:rPr>
          <w:rFonts w:ascii="方正小标宋简体" w:eastAsia="方正小标宋简体" w:hAnsiTheme="majorEastAsia"/>
          <w:b/>
          <w:bCs/>
          <w:color w:val="000000" w:themeColor="text1"/>
          <w:sz w:val="21"/>
          <w:szCs w:val="21"/>
          <w14:textFill>
            <w14:solidFill>
              <w14:schemeClr w14:val="tx1"/>
            </w14:solidFill>
          </w14:textFill>
        </w:rPr>
      </w:pPr>
    </w:p>
    <w:p>
      <w:pPr>
        <w:widowControl/>
        <w:spacing w:line="240" w:lineRule="auto"/>
        <w:ind w:firstLine="0" w:firstLineChars="0"/>
        <w:jc w:val="center"/>
        <w:rPr>
          <w:rFonts w:ascii="方正小标宋简体" w:eastAsia="方正小标宋简体" w:hAnsiTheme="majorEastAsia"/>
          <w:color w:val="000000" w:themeColor="text1"/>
          <w:sz w:val="60"/>
          <w:szCs w:val="60"/>
          <w14:textFill>
            <w14:solidFill>
              <w14:schemeClr w14:val="tx1"/>
            </w14:solidFill>
          </w14:textFill>
        </w:rPr>
      </w:pPr>
      <w:r>
        <w:rPr>
          <w:rFonts w:hint="eastAsia" w:ascii="方正小标宋简体" w:hAnsi="仿宋" w:eastAsia="方正小标宋简体"/>
          <w:sz w:val="44"/>
          <w:szCs w:val="44"/>
        </w:rPr>
        <w:t>资阳环境科技职业学院</w:t>
      </w:r>
    </w:p>
    <w:p>
      <w:pPr>
        <w:pStyle w:val="29"/>
        <w:numPr>
          <w:ilvl w:val="0"/>
          <w:numId w:val="0"/>
        </w:numPr>
        <w:ind w:left="780" w:hanging="420"/>
        <w:jc w:val="center"/>
        <w:rPr>
          <w:rFonts w:ascii="方正小标宋简体" w:hAnsi="仿宋" w:eastAsia="方正小标宋简体"/>
          <w:sz w:val="44"/>
          <w:szCs w:val="44"/>
        </w:rPr>
        <w:sectPr>
          <w:footerReference r:id="rId9" w:type="default"/>
          <w:pgSz w:w="11906" w:h="16838"/>
          <w:pgMar w:top="1440" w:right="1800" w:bottom="1440" w:left="1800" w:header="851" w:footer="992" w:gutter="0"/>
          <w:pgNumType w:fmt="numberInDash" w:start="1"/>
          <w:cols w:space="425" w:num="1"/>
          <w:docGrid w:type="lines" w:linePitch="381" w:charSpace="0"/>
        </w:sectPr>
      </w:pPr>
      <w:r>
        <w:rPr>
          <w:rFonts w:hint="eastAsia" w:ascii="方正小标宋简体" w:hAnsi="仿宋" w:eastAsia="方正小标宋简体"/>
          <w:sz w:val="44"/>
          <w:szCs w:val="44"/>
        </w:rPr>
        <w:t>2021年修订</w:t>
      </w:r>
    </w:p>
    <w:sdt>
      <w:sdtPr>
        <w:rPr>
          <w:rFonts w:eastAsia="仿宋_GB2312" w:asciiTheme="minorHAnsi" w:hAnsiTheme="minorHAnsi" w:cstheme="minorBidi"/>
          <w:color w:val="auto"/>
          <w:kern w:val="2"/>
          <w:sz w:val="28"/>
          <w:szCs w:val="24"/>
          <w:lang w:val="zh-CN"/>
        </w:rPr>
        <w:id w:val="-2045115827"/>
        <w:docPartObj>
          <w:docPartGallery w:val="Table of Contents"/>
          <w:docPartUnique/>
        </w:docPartObj>
      </w:sdtPr>
      <w:sdtEndPr>
        <w:rPr>
          <w:rFonts w:eastAsia="仿宋_GB2312" w:asciiTheme="minorHAnsi" w:hAnsiTheme="minorHAnsi" w:cstheme="minorBidi"/>
          <w:b/>
          <w:bCs/>
          <w:color w:val="auto"/>
          <w:kern w:val="2"/>
          <w:sz w:val="28"/>
          <w:szCs w:val="24"/>
          <w:lang w:val="zh-CN"/>
        </w:rPr>
      </w:sdtEndPr>
      <w:sdtContent>
        <w:p>
          <w:pPr>
            <w:pStyle w:val="35"/>
            <w:ind w:firstLine="560"/>
            <w:jc w:val="center"/>
            <w:rPr>
              <w:rFonts w:hint="eastAsia" w:ascii="仿宋_GB2312" w:eastAsia="仿宋_GB2312"/>
              <w:b/>
              <w:bCs/>
              <w:color w:val="auto"/>
              <w:sz w:val="36"/>
              <w:szCs w:val="36"/>
            </w:rPr>
          </w:pPr>
          <w:r>
            <w:rPr>
              <w:rFonts w:hint="eastAsia" w:ascii="仿宋_GB2312" w:eastAsia="仿宋_GB2312"/>
              <w:b/>
              <w:bCs/>
              <w:color w:val="auto"/>
              <w:sz w:val="36"/>
              <w:szCs w:val="36"/>
              <w:lang w:val="zh-CN"/>
            </w:rPr>
            <w:t>目录</w:t>
          </w:r>
        </w:p>
        <w:p>
          <w:pPr>
            <w:pStyle w:val="11"/>
            <w:tabs>
              <w:tab w:val="right" w:leader="dot" w:pos="8306"/>
            </w:tabs>
          </w:pPr>
          <w:r>
            <w:fldChar w:fldCharType="begin"/>
          </w:r>
          <w:r>
            <w:instrText xml:space="preserve"> TOC \o "1-3" \h \z \u </w:instrText>
          </w:r>
          <w:r>
            <w:fldChar w:fldCharType="separate"/>
          </w:r>
          <w:r>
            <w:fldChar w:fldCharType="begin"/>
          </w:r>
          <w:r>
            <w:instrText xml:space="preserve"> HYPERLINK \l _Toc4204 </w:instrText>
          </w:r>
          <w:r>
            <w:fldChar w:fldCharType="separate"/>
          </w:r>
          <w:r>
            <w:t>退役军人等扩招学生教学管理制度</w:t>
          </w:r>
          <w:r>
            <w:tab/>
          </w:r>
          <w:r>
            <w:fldChar w:fldCharType="begin"/>
          </w:r>
          <w:r>
            <w:instrText xml:space="preserve"> PAGEREF _Toc4204 </w:instrText>
          </w:r>
          <w:r>
            <w:fldChar w:fldCharType="separate"/>
          </w:r>
          <w:r>
            <w:t>1</w:t>
          </w:r>
          <w:r>
            <w:fldChar w:fldCharType="end"/>
          </w:r>
          <w:r>
            <w:fldChar w:fldCharType="end"/>
          </w:r>
        </w:p>
        <w:p>
          <w:pPr>
            <w:pStyle w:val="12"/>
            <w:tabs>
              <w:tab w:val="right" w:leader="dot" w:pos="8306"/>
            </w:tabs>
          </w:pPr>
          <w:r>
            <w:rPr>
              <w:bCs/>
              <w:lang w:val="zh-CN"/>
            </w:rPr>
            <w:fldChar w:fldCharType="begin"/>
          </w:r>
          <w:r>
            <w:rPr>
              <w:bCs/>
              <w:lang w:val="zh-CN"/>
            </w:rPr>
            <w:instrText xml:space="preserve"> HYPERLINK \l _Toc28750 </w:instrText>
          </w:r>
          <w:r>
            <w:rPr>
              <w:bCs/>
              <w:lang w:val="zh-CN"/>
            </w:rPr>
            <w:fldChar w:fldCharType="separate"/>
          </w:r>
          <w:r>
            <w:rPr>
              <w:rFonts w:hint="eastAsia"/>
            </w:rPr>
            <w:t xml:space="preserve">第一章 </w:t>
          </w:r>
          <w:r>
            <w:t xml:space="preserve"> </w:t>
          </w:r>
          <w:r>
            <w:rPr>
              <w:rFonts w:hint="eastAsia"/>
            </w:rPr>
            <w:t>线下教学管理办法</w:t>
          </w:r>
          <w:r>
            <w:tab/>
          </w:r>
          <w:r>
            <w:fldChar w:fldCharType="begin"/>
          </w:r>
          <w:r>
            <w:instrText xml:space="preserve"> PAGEREF _Toc28750 </w:instrText>
          </w:r>
          <w:r>
            <w:fldChar w:fldCharType="separate"/>
          </w:r>
          <w:r>
            <w:t>1</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_Toc13236 </w:instrText>
          </w:r>
          <w:r>
            <w:rPr>
              <w:bCs/>
              <w:lang w:val="zh-CN"/>
            </w:rPr>
            <w:fldChar w:fldCharType="separate"/>
          </w:r>
          <w:r>
            <w:rPr>
              <w:rFonts w:hint="eastAsia"/>
            </w:rPr>
            <w:t>第二章  线上教学管理办法</w:t>
          </w:r>
          <w:r>
            <w:tab/>
          </w:r>
          <w:r>
            <w:fldChar w:fldCharType="begin"/>
          </w:r>
          <w:r>
            <w:instrText xml:space="preserve"> PAGEREF _Toc13236 </w:instrText>
          </w:r>
          <w:r>
            <w:fldChar w:fldCharType="separate"/>
          </w:r>
          <w:r>
            <w:t>2</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_Toc16721 </w:instrText>
          </w:r>
          <w:r>
            <w:rPr>
              <w:bCs/>
              <w:lang w:val="zh-CN"/>
            </w:rPr>
            <w:fldChar w:fldCharType="separate"/>
          </w:r>
          <w:r>
            <w:rPr>
              <w:rFonts w:hint="eastAsia"/>
            </w:rPr>
            <w:t xml:space="preserve">第三章 </w:t>
          </w:r>
          <w:r>
            <w:t xml:space="preserve"> </w:t>
          </w:r>
          <w:r>
            <w:rPr>
              <w:rFonts w:hint="eastAsia"/>
            </w:rPr>
            <w:t>成绩考核认定办法</w:t>
          </w:r>
          <w:r>
            <w:tab/>
          </w:r>
          <w:r>
            <w:fldChar w:fldCharType="begin"/>
          </w:r>
          <w:r>
            <w:instrText xml:space="preserve"> PAGEREF _Toc16721 </w:instrText>
          </w:r>
          <w:r>
            <w:fldChar w:fldCharType="separate"/>
          </w:r>
          <w:r>
            <w:t>2</w:t>
          </w:r>
          <w:r>
            <w:fldChar w:fldCharType="end"/>
          </w:r>
          <w:r>
            <w:rPr>
              <w:bCs/>
              <w:lang w:val="zh-CN"/>
            </w:rPr>
            <w:fldChar w:fldCharType="end"/>
          </w:r>
        </w:p>
        <w:p>
          <w:pPr>
            <w:pStyle w:val="11"/>
            <w:tabs>
              <w:tab w:val="right" w:leader="dot" w:pos="8306"/>
            </w:tabs>
          </w:pPr>
          <w:r>
            <w:rPr>
              <w:bCs/>
              <w:lang w:val="zh-CN"/>
            </w:rPr>
            <w:fldChar w:fldCharType="begin"/>
          </w:r>
          <w:r>
            <w:rPr>
              <w:bCs/>
              <w:lang w:val="zh-CN"/>
            </w:rPr>
            <w:instrText xml:space="preserve"> HYPERLINK \l _Toc20034 </w:instrText>
          </w:r>
          <w:r>
            <w:rPr>
              <w:bCs/>
              <w:lang w:val="zh-CN"/>
            </w:rPr>
            <w:fldChar w:fldCharType="separate"/>
          </w:r>
          <w:r>
            <w:t>退役军人教学部网络课程建设及管理办法</w:t>
          </w:r>
          <w:r>
            <w:tab/>
          </w:r>
          <w:r>
            <w:fldChar w:fldCharType="begin"/>
          </w:r>
          <w:r>
            <w:instrText xml:space="preserve"> PAGEREF _Toc20034 </w:instrText>
          </w:r>
          <w:r>
            <w:fldChar w:fldCharType="separate"/>
          </w:r>
          <w:r>
            <w:t>4</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_Toc3720 </w:instrText>
          </w:r>
          <w:r>
            <w:rPr>
              <w:bCs/>
              <w:lang w:val="zh-CN"/>
            </w:rPr>
            <w:fldChar w:fldCharType="separate"/>
          </w:r>
          <w:r>
            <w:rPr>
              <w:rFonts w:hint="eastAsia"/>
            </w:rPr>
            <w:t xml:space="preserve">第一章 </w:t>
          </w:r>
          <w:r>
            <w:t xml:space="preserve"> </w:t>
          </w:r>
          <w:r>
            <w:rPr>
              <w:rFonts w:hint="eastAsia"/>
            </w:rPr>
            <w:t>总  则</w:t>
          </w:r>
          <w:r>
            <w:tab/>
          </w:r>
          <w:r>
            <w:fldChar w:fldCharType="begin"/>
          </w:r>
          <w:r>
            <w:instrText xml:space="preserve"> PAGEREF _Toc3720 </w:instrText>
          </w:r>
          <w:r>
            <w:fldChar w:fldCharType="separate"/>
          </w:r>
          <w:r>
            <w:t>4</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_Toc16152 </w:instrText>
          </w:r>
          <w:r>
            <w:rPr>
              <w:bCs/>
              <w:lang w:val="zh-CN"/>
            </w:rPr>
            <w:fldChar w:fldCharType="separate"/>
          </w:r>
          <w:r>
            <w:rPr>
              <w:rFonts w:hint="eastAsia"/>
            </w:rPr>
            <w:t>第二章  建设规范</w:t>
          </w:r>
          <w:r>
            <w:tab/>
          </w:r>
          <w:r>
            <w:fldChar w:fldCharType="begin"/>
          </w:r>
          <w:r>
            <w:instrText xml:space="preserve"> PAGEREF _Toc16152 </w:instrText>
          </w:r>
          <w:r>
            <w:fldChar w:fldCharType="separate"/>
          </w:r>
          <w:r>
            <w:t>4</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_Toc9521 </w:instrText>
          </w:r>
          <w:r>
            <w:rPr>
              <w:bCs/>
              <w:lang w:val="zh-CN"/>
            </w:rPr>
            <w:fldChar w:fldCharType="separate"/>
          </w:r>
          <w:r>
            <w:rPr>
              <w:rFonts w:hint="eastAsia"/>
            </w:rPr>
            <w:t xml:space="preserve">第三章 </w:t>
          </w:r>
          <w:r>
            <w:t xml:space="preserve"> </w:t>
          </w:r>
          <w:r>
            <w:rPr>
              <w:rFonts w:hint="eastAsia"/>
            </w:rPr>
            <w:t>管理办法</w:t>
          </w:r>
          <w:r>
            <w:tab/>
          </w:r>
          <w:r>
            <w:fldChar w:fldCharType="begin"/>
          </w:r>
          <w:r>
            <w:instrText xml:space="preserve"> PAGEREF _Toc9521 </w:instrText>
          </w:r>
          <w:r>
            <w:fldChar w:fldCharType="separate"/>
          </w:r>
          <w:r>
            <w:t>6</w:t>
          </w:r>
          <w:r>
            <w:fldChar w:fldCharType="end"/>
          </w:r>
          <w:r>
            <w:rPr>
              <w:bCs/>
              <w:lang w:val="zh-CN"/>
            </w:rPr>
            <w:fldChar w:fldCharType="end"/>
          </w:r>
        </w:p>
        <w:p>
          <w:pPr>
            <w:pStyle w:val="11"/>
            <w:tabs>
              <w:tab w:val="right" w:leader="dot" w:pos="8306"/>
            </w:tabs>
          </w:pPr>
          <w:r>
            <w:rPr>
              <w:bCs/>
              <w:lang w:val="zh-CN"/>
            </w:rPr>
            <w:fldChar w:fldCharType="begin"/>
          </w:r>
          <w:r>
            <w:rPr>
              <w:bCs/>
              <w:lang w:val="zh-CN"/>
            </w:rPr>
            <w:instrText xml:space="preserve"> HYPERLINK \l _Toc26553 </w:instrText>
          </w:r>
          <w:r>
            <w:rPr>
              <w:bCs/>
              <w:lang w:val="zh-CN"/>
            </w:rPr>
            <w:fldChar w:fldCharType="separate"/>
          </w:r>
          <w:r>
            <w:t>退役军人等扩招学生学分管理制度</w:t>
          </w:r>
          <w:r>
            <w:tab/>
          </w:r>
          <w:r>
            <w:fldChar w:fldCharType="begin"/>
          </w:r>
          <w:r>
            <w:instrText xml:space="preserve"> PAGEREF _Toc26553 </w:instrText>
          </w:r>
          <w:r>
            <w:fldChar w:fldCharType="separate"/>
          </w:r>
          <w:r>
            <w:t>10</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_Toc27926 </w:instrText>
          </w:r>
          <w:r>
            <w:rPr>
              <w:bCs/>
              <w:lang w:val="zh-CN"/>
            </w:rPr>
            <w:fldChar w:fldCharType="separate"/>
          </w:r>
          <w:r>
            <w:rPr>
              <w:rFonts w:hint="eastAsia"/>
            </w:rPr>
            <w:t xml:space="preserve">第一章 </w:t>
          </w:r>
          <w:r>
            <w:t xml:space="preserve"> </w:t>
          </w:r>
          <w:r>
            <w:rPr>
              <w:rFonts w:hint="eastAsia"/>
            </w:rPr>
            <w:t>课程学分</w:t>
          </w:r>
          <w:r>
            <w:tab/>
          </w:r>
          <w:r>
            <w:fldChar w:fldCharType="begin"/>
          </w:r>
          <w:r>
            <w:instrText xml:space="preserve"> PAGEREF _Toc27926 </w:instrText>
          </w:r>
          <w:r>
            <w:fldChar w:fldCharType="separate"/>
          </w:r>
          <w:r>
            <w:t>10</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_Toc13267 </w:instrText>
          </w:r>
          <w:r>
            <w:rPr>
              <w:bCs/>
              <w:lang w:val="zh-CN"/>
            </w:rPr>
            <w:fldChar w:fldCharType="separate"/>
          </w:r>
          <w:r>
            <w:rPr>
              <w:rFonts w:hint="eastAsia"/>
            </w:rPr>
            <w:t xml:space="preserve">第二章 </w:t>
          </w:r>
          <w:r>
            <w:t xml:space="preserve"> </w:t>
          </w:r>
          <w:r>
            <w:rPr>
              <w:rFonts w:hint="eastAsia"/>
            </w:rPr>
            <w:t>兑换学分</w:t>
          </w:r>
          <w:r>
            <w:tab/>
          </w:r>
          <w:r>
            <w:fldChar w:fldCharType="begin"/>
          </w:r>
          <w:r>
            <w:instrText xml:space="preserve"> PAGEREF _Toc13267 </w:instrText>
          </w:r>
          <w:r>
            <w:fldChar w:fldCharType="separate"/>
          </w:r>
          <w:r>
            <w:t>11</w:t>
          </w:r>
          <w:r>
            <w:fldChar w:fldCharType="end"/>
          </w:r>
          <w:r>
            <w:rPr>
              <w:bCs/>
              <w:lang w:val="zh-CN"/>
            </w:rPr>
            <w:fldChar w:fldCharType="end"/>
          </w:r>
        </w:p>
        <w:p>
          <w:pPr>
            <w:pStyle w:val="11"/>
            <w:tabs>
              <w:tab w:val="right" w:leader="dot" w:pos="8306"/>
            </w:tabs>
          </w:pPr>
          <w:r>
            <w:rPr>
              <w:bCs/>
              <w:lang w:val="zh-CN"/>
            </w:rPr>
            <w:fldChar w:fldCharType="begin"/>
          </w:r>
          <w:r>
            <w:rPr>
              <w:bCs/>
              <w:lang w:val="zh-CN"/>
            </w:rPr>
            <w:instrText xml:space="preserve"> HYPERLINK \l _Toc9682 </w:instrText>
          </w:r>
          <w:r>
            <w:rPr>
              <w:bCs/>
              <w:lang w:val="zh-CN"/>
            </w:rPr>
            <w:fldChar w:fldCharType="separate"/>
          </w:r>
          <w:r>
            <w:t>退役军人等扩招学生学籍管理制度</w:t>
          </w:r>
          <w:r>
            <w:tab/>
          </w:r>
          <w:r>
            <w:fldChar w:fldCharType="begin"/>
          </w:r>
          <w:r>
            <w:instrText xml:space="preserve"> PAGEREF _Toc9682 </w:instrText>
          </w:r>
          <w:r>
            <w:fldChar w:fldCharType="separate"/>
          </w:r>
          <w:r>
            <w:t>45</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_Toc1106 </w:instrText>
          </w:r>
          <w:r>
            <w:rPr>
              <w:bCs/>
              <w:lang w:val="zh-CN"/>
            </w:rPr>
            <w:fldChar w:fldCharType="separate"/>
          </w:r>
          <w:r>
            <w:rPr>
              <w:rFonts w:hint="eastAsia"/>
            </w:rPr>
            <w:t xml:space="preserve">第一章 </w:t>
          </w:r>
          <w:r>
            <w:t xml:space="preserve"> </w:t>
          </w:r>
          <w:r>
            <w:rPr>
              <w:rFonts w:hint="eastAsia"/>
            </w:rPr>
            <w:t>学籍管理</w:t>
          </w:r>
          <w:r>
            <w:tab/>
          </w:r>
          <w:r>
            <w:fldChar w:fldCharType="begin"/>
          </w:r>
          <w:r>
            <w:instrText xml:space="preserve"> PAGEREF _Toc1106 </w:instrText>
          </w:r>
          <w:r>
            <w:fldChar w:fldCharType="separate"/>
          </w:r>
          <w:r>
            <w:t>45</w:t>
          </w:r>
          <w:r>
            <w:fldChar w:fldCharType="end"/>
          </w:r>
          <w:r>
            <w:rPr>
              <w:bCs/>
              <w:lang w:val="zh-CN"/>
            </w:rPr>
            <w:fldChar w:fldCharType="end"/>
          </w:r>
        </w:p>
        <w:p>
          <w:pPr>
            <w:pStyle w:val="12"/>
            <w:tabs>
              <w:tab w:val="right" w:leader="dot" w:pos="8306"/>
            </w:tabs>
          </w:pPr>
          <w:r>
            <w:rPr>
              <w:bCs/>
              <w:lang w:val="zh-CN"/>
            </w:rPr>
            <w:fldChar w:fldCharType="begin"/>
          </w:r>
          <w:r>
            <w:rPr>
              <w:bCs/>
              <w:lang w:val="zh-CN"/>
            </w:rPr>
            <w:instrText xml:space="preserve"> HYPERLINK \l _Toc25242 </w:instrText>
          </w:r>
          <w:r>
            <w:rPr>
              <w:bCs/>
              <w:lang w:val="zh-CN"/>
            </w:rPr>
            <w:fldChar w:fldCharType="separate"/>
          </w:r>
          <w:r>
            <w:rPr>
              <w:rFonts w:hint="eastAsia"/>
            </w:rPr>
            <w:t xml:space="preserve">第二章 </w:t>
          </w:r>
          <w:r>
            <w:t xml:space="preserve"> </w:t>
          </w:r>
          <w:r>
            <w:rPr>
              <w:rFonts w:hint="eastAsia"/>
            </w:rPr>
            <w:t>毕业、结业、肄业</w:t>
          </w:r>
          <w:r>
            <w:tab/>
          </w:r>
          <w:r>
            <w:fldChar w:fldCharType="begin"/>
          </w:r>
          <w:r>
            <w:instrText xml:space="preserve"> PAGEREF _Toc25242 </w:instrText>
          </w:r>
          <w:r>
            <w:fldChar w:fldCharType="separate"/>
          </w:r>
          <w:r>
            <w:t>47</w:t>
          </w:r>
          <w:r>
            <w:fldChar w:fldCharType="end"/>
          </w:r>
          <w:r>
            <w:rPr>
              <w:bCs/>
              <w:lang w:val="zh-CN"/>
            </w:rPr>
            <w:fldChar w:fldCharType="end"/>
          </w:r>
        </w:p>
        <w:p>
          <w:pPr>
            <w:pStyle w:val="11"/>
            <w:tabs>
              <w:tab w:val="right" w:leader="dot" w:pos="8306"/>
            </w:tabs>
          </w:pPr>
          <w:r>
            <w:rPr>
              <w:bCs/>
              <w:lang w:val="zh-CN"/>
            </w:rPr>
            <w:fldChar w:fldCharType="begin"/>
          </w:r>
          <w:r>
            <w:rPr>
              <w:bCs/>
              <w:lang w:val="zh-CN"/>
            </w:rPr>
            <w:instrText xml:space="preserve"> HYPERLINK \l _Toc22793 </w:instrText>
          </w:r>
          <w:r>
            <w:rPr>
              <w:bCs/>
              <w:lang w:val="zh-CN"/>
            </w:rPr>
            <w:fldChar w:fldCharType="separate"/>
          </w:r>
          <w:r>
            <w:t>退役军人等扩招生学生管理制度</w:t>
          </w:r>
          <w:r>
            <w:tab/>
          </w:r>
          <w:r>
            <w:fldChar w:fldCharType="begin"/>
          </w:r>
          <w:r>
            <w:instrText xml:space="preserve"> PAGEREF _Toc22793 </w:instrText>
          </w:r>
          <w:r>
            <w:fldChar w:fldCharType="separate"/>
          </w:r>
          <w:r>
            <w:t>48</w:t>
          </w:r>
          <w:bookmarkStart w:id="136" w:name="_GoBack"/>
          <w:bookmarkEnd w:id="136"/>
          <w:r>
            <w:fldChar w:fldCharType="end"/>
          </w:r>
          <w:r>
            <w:rPr>
              <w:bCs/>
              <w:lang w:val="zh-CN"/>
            </w:rPr>
            <w:fldChar w:fldCharType="end"/>
          </w:r>
        </w:p>
        <w:p>
          <w:pPr>
            <w:pStyle w:val="11"/>
            <w:tabs>
              <w:tab w:val="right" w:leader="dot" w:pos="8296"/>
            </w:tabs>
            <w:spacing w:line="560" w:lineRule="exact"/>
            <w:ind w:firstLine="0" w:firstLineChars="0"/>
          </w:pPr>
          <w:r>
            <w:rPr>
              <w:bCs/>
              <w:lang w:val="zh-CN"/>
            </w:rPr>
            <w:fldChar w:fldCharType="end"/>
          </w:r>
        </w:p>
      </w:sdtContent>
    </w:sdt>
    <w:p>
      <w:pPr>
        <w:pStyle w:val="2"/>
        <w:ind w:firstLine="0" w:firstLineChars="0"/>
        <w:rPr>
          <w:rFonts w:hint="default"/>
        </w:rPr>
        <w:sectPr>
          <w:footerReference r:id="rId10" w:type="default"/>
          <w:pgSz w:w="11906" w:h="16838"/>
          <w:pgMar w:top="1440" w:right="1800" w:bottom="1440" w:left="1800" w:header="851" w:footer="992" w:gutter="0"/>
          <w:pgNumType w:fmt="numberInDash" w:start="1"/>
          <w:cols w:space="425" w:num="1"/>
          <w:docGrid w:type="lines" w:linePitch="381" w:charSpace="0"/>
        </w:sectPr>
      </w:pPr>
    </w:p>
    <w:p>
      <w:pPr>
        <w:pStyle w:val="2"/>
        <w:ind w:firstLine="0" w:firstLineChars="0"/>
        <w:rPr>
          <w:rFonts w:hint="default" w:ascii="仿宋_GB2312" w:hAnsi="仿宋_GB2312" w:eastAsia="仿宋_GB2312" w:cs="仿宋_GB2312"/>
        </w:rPr>
      </w:pPr>
      <w:bookmarkStart w:id="1" w:name="_Toc4204"/>
      <w:r>
        <w:t>退役军人等扩招学生教学管理</w:t>
      </w:r>
      <w:bookmarkEnd w:id="0"/>
      <w:r>
        <w:t>制度</w:t>
      </w:r>
      <w:bookmarkEnd w:id="1"/>
    </w:p>
    <w:p>
      <w:pPr>
        <w:ind w:firstLine="560"/>
      </w:pPr>
      <w:bookmarkStart w:id="2" w:name="_Toc5965"/>
      <w:r>
        <w:rPr>
          <w:rFonts w:hint="eastAsia"/>
          <w:color w:val="000000"/>
          <w:kern w:val="0"/>
          <w:szCs w:val="28"/>
        </w:rPr>
        <w:t>为进一步贯彻落实《国家职业教育改革实施方案》，</w:t>
      </w:r>
      <w:r>
        <w:rPr>
          <w:rFonts w:hint="eastAsia"/>
        </w:rPr>
        <w:t>按照教育部等六部门印发的《高职扩招专项工作实施方案》和《四川省高职扩招专项工作实施方案》，为进一步做好退役军人等扩招学生教育、教学工作。根据学情分析，结合我校实际情况，确保教学组织、运行、督导的顺利开展，特制定以下教学管理</w:t>
      </w:r>
      <w:r>
        <w:rPr>
          <w:rFonts w:hint="eastAsia"/>
          <w:bCs/>
          <w:szCs w:val="28"/>
        </w:rPr>
        <w:t>制度</w:t>
      </w:r>
      <w:r>
        <w:rPr>
          <w:rFonts w:hint="eastAsia"/>
        </w:rPr>
        <w:t>：</w:t>
      </w:r>
    </w:p>
    <w:p>
      <w:pPr>
        <w:pStyle w:val="3"/>
        <w:ind w:firstLine="560"/>
      </w:pPr>
      <w:bookmarkStart w:id="3" w:name="_Toc28750"/>
      <w:r>
        <w:rPr>
          <w:rFonts w:hint="eastAsia"/>
        </w:rPr>
        <w:t xml:space="preserve">第一章 </w:t>
      </w:r>
      <w:r>
        <w:t xml:space="preserve"> </w:t>
      </w:r>
      <w:r>
        <w:rPr>
          <w:rFonts w:hint="eastAsia"/>
        </w:rPr>
        <w:t>线下教学管理</w:t>
      </w:r>
      <w:bookmarkEnd w:id="2"/>
      <w:r>
        <w:rPr>
          <w:rFonts w:hint="eastAsia"/>
        </w:rPr>
        <w:t>办法</w:t>
      </w:r>
      <w:bookmarkEnd w:id="3"/>
    </w:p>
    <w:p>
      <w:pPr>
        <w:ind w:firstLine="560"/>
      </w:pPr>
      <w:bookmarkStart w:id="4" w:name="_Toc76826577"/>
      <w:r>
        <w:t>第一条</w:t>
      </w:r>
      <w:bookmarkEnd w:id="4"/>
      <w:r>
        <w:rPr>
          <w:rFonts w:hint="eastAsia"/>
        </w:rPr>
        <w:t xml:space="preserve"> </w:t>
      </w:r>
      <w:r>
        <w:t xml:space="preserve"> </w:t>
      </w:r>
      <w:r>
        <w:rPr>
          <w:rFonts w:hint="eastAsia"/>
        </w:rPr>
        <w:t>按学校教学计划安排，学生应克服困难积极参加线下集中学习。</w:t>
      </w:r>
    </w:p>
    <w:p>
      <w:pPr>
        <w:widowControl/>
        <w:ind w:firstLine="560"/>
        <w:rPr>
          <w:rFonts w:ascii="仿宋" w:hAnsi="仿宋" w:eastAsia="仿宋" w:cs="仿宋"/>
          <w:color w:val="000000"/>
          <w:kern w:val="0"/>
          <w:szCs w:val="28"/>
        </w:rPr>
      </w:pPr>
      <w:bookmarkStart w:id="5" w:name="_Toc76826578"/>
      <w:r>
        <w:t>第</w:t>
      </w:r>
      <w:r>
        <w:rPr>
          <w:rFonts w:hint="eastAsia"/>
        </w:rPr>
        <w:t>二</w:t>
      </w:r>
      <w:r>
        <w:t>条</w:t>
      </w:r>
      <w:bookmarkEnd w:id="5"/>
      <w:r>
        <w:rPr>
          <w:rFonts w:hint="eastAsia"/>
        </w:rPr>
        <w:t xml:space="preserve"> </w:t>
      </w:r>
      <w:r>
        <w:t xml:space="preserve"> </w:t>
      </w:r>
      <w:r>
        <w:rPr>
          <w:rFonts w:hint="eastAsia"/>
        </w:rPr>
        <w:t>学校根据生源分布和统计分析，开展局部集中线下教育教学活动，具体时间、地点将根据实际情况而定。</w:t>
      </w:r>
    </w:p>
    <w:p>
      <w:pPr>
        <w:widowControl/>
        <w:ind w:firstLine="560"/>
        <w:rPr>
          <w:rFonts w:ascii="仿宋" w:hAnsi="仿宋" w:eastAsia="仿宋" w:cs="仿宋"/>
          <w:color w:val="000000"/>
          <w:kern w:val="0"/>
          <w:szCs w:val="28"/>
        </w:rPr>
      </w:pPr>
      <w:bookmarkStart w:id="6" w:name="_Toc76826579"/>
      <w:r>
        <w:t>第</w:t>
      </w:r>
      <w:r>
        <w:rPr>
          <w:rFonts w:hint="eastAsia"/>
        </w:rPr>
        <w:t>三</w:t>
      </w:r>
      <w:r>
        <w:t>条</w:t>
      </w:r>
      <w:bookmarkEnd w:id="6"/>
      <w:r>
        <w:rPr>
          <w:rFonts w:hint="eastAsia"/>
        </w:rPr>
        <w:t xml:space="preserve"> </w:t>
      </w:r>
      <w:r>
        <w:t xml:space="preserve"> </w:t>
      </w:r>
      <w:r>
        <w:rPr>
          <w:rFonts w:hint="eastAsia"/>
        </w:rPr>
        <w:t>学校会提前将集中学习的课程安排告知学生，学生需结合自身情况安排学习、出行计划，凡是预约参与当次集中学习的学生，未经允许不得迟到、缺席、早退。</w:t>
      </w:r>
    </w:p>
    <w:p>
      <w:pPr>
        <w:widowControl/>
        <w:ind w:firstLine="560"/>
        <w:rPr>
          <w:rFonts w:ascii="仿宋" w:hAnsi="仿宋" w:eastAsia="仿宋" w:cs="仿宋"/>
          <w:color w:val="000000"/>
          <w:kern w:val="0"/>
          <w:szCs w:val="28"/>
        </w:rPr>
      </w:pPr>
      <w:bookmarkStart w:id="7" w:name="_Toc76826580"/>
      <w:r>
        <w:t>第</w:t>
      </w:r>
      <w:r>
        <w:rPr>
          <w:rFonts w:hint="eastAsia"/>
        </w:rPr>
        <w:t>四</w:t>
      </w:r>
      <w:r>
        <w:t>条</w:t>
      </w:r>
      <w:bookmarkEnd w:id="7"/>
      <w:r>
        <w:rPr>
          <w:rFonts w:hint="eastAsia"/>
        </w:rPr>
        <w:t xml:space="preserve"> </w:t>
      </w:r>
      <w:r>
        <w:t xml:space="preserve"> </w:t>
      </w:r>
      <w:r>
        <w:rPr>
          <w:rFonts w:hint="eastAsia"/>
        </w:rPr>
        <w:t>参与集中学习时的交通、食宿等费用由学生自理。</w:t>
      </w:r>
    </w:p>
    <w:p>
      <w:pPr>
        <w:widowControl/>
        <w:ind w:firstLine="560"/>
      </w:pPr>
      <w:bookmarkStart w:id="8" w:name="_Toc76826581"/>
      <w:r>
        <w:t>第</w:t>
      </w:r>
      <w:r>
        <w:rPr>
          <w:rFonts w:hint="eastAsia"/>
        </w:rPr>
        <w:t>五</w:t>
      </w:r>
      <w:r>
        <w:t>条</w:t>
      </w:r>
      <w:bookmarkEnd w:id="8"/>
      <w:r>
        <w:rPr>
          <w:rFonts w:hint="eastAsia"/>
        </w:rPr>
        <w:t xml:space="preserve"> </w:t>
      </w:r>
      <w:r>
        <w:t xml:space="preserve"> </w:t>
      </w:r>
      <w:r>
        <w:rPr>
          <w:rFonts w:hint="eastAsia"/>
        </w:rPr>
        <w:t>集中学习期间，不得从事与学习无关的任何活动，如有违反，一经查实，学校将按照相应的规定处理。</w:t>
      </w:r>
    </w:p>
    <w:p>
      <w:pPr>
        <w:widowControl/>
        <w:ind w:firstLine="560"/>
      </w:pPr>
      <w:bookmarkStart w:id="9" w:name="_Toc76826582"/>
      <w:r>
        <w:rPr>
          <w:rFonts w:hint="eastAsia"/>
        </w:rPr>
        <w:t>第六条</w:t>
      </w:r>
      <w:bookmarkEnd w:id="9"/>
      <w:r>
        <w:rPr>
          <w:rFonts w:hint="eastAsia" w:ascii="仿宋" w:hAnsi="仿宋" w:eastAsia="仿宋" w:cs="仿宋"/>
          <w:color w:val="000000"/>
          <w:kern w:val="0"/>
          <w:szCs w:val="28"/>
        </w:rPr>
        <w:t xml:space="preserve"> </w:t>
      </w:r>
      <w:r>
        <w:rPr>
          <w:rFonts w:ascii="仿宋" w:hAnsi="仿宋" w:eastAsia="仿宋" w:cs="仿宋"/>
          <w:color w:val="000000"/>
          <w:kern w:val="0"/>
          <w:szCs w:val="28"/>
        </w:rPr>
        <w:t xml:space="preserve"> </w:t>
      </w:r>
      <w:r>
        <w:rPr>
          <w:rFonts w:hint="eastAsia"/>
        </w:rPr>
        <w:t>为保证教育教学质量，在集中教学过程中，学生手机应保持关机或静音状态，未经授课教师允许，不得随意走动，交头接耳。</w:t>
      </w:r>
    </w:p>
    <w:p>
      <w:pPr>
        <w:widowControl/>
        <w:ind w:firstLine="0" w:firstLineChars="0"/>
        <w:rPr>
          <w:rFonts w:ascii="仿宋" w:hAnsi="仿宋" w:eastAsia="仿宋" w:cs="仿宋"/>
          <w:color w:val="000000"/>
          <w:kern w:val="0"/>
          <w:szCs w:val="28"/>
        </w:rPr>
        <w:sectPr>
          <w:footerReference r:id="rId11" w:type="default"/>
          <w:pgSz w:w="11906" w:h="16838"/>
          <w:pgMar w:top="1440" w:right="1800" w:bottom="1440" w:left="1800" w:header="851" w:footer="992" w:gutter="0"/>
          <w:pgNumType w:fmt="numberInDash" w:start="1"/>
          <w:cols w:space="425" w:num="1"/>
          <w:docGrid w:type="lines" w:linePitch="381" w:charSpace="0"/>
        </w:sectPr>
      </w:pPr>
    </w:p>
    <w:p>
      <w:pPr>
        <w:widowControl/>
        <w:ind w:firstLine="560"/>
        <w:rPr>
          <w:rFonts w:ascii="仿宋" w:hAnsi="仿宋" w:eastAsia="仿宋" w:cs="仿宋"/>
          <w:color w:val="000000"/>
          <w:kern w:val="0"/>
          <w:szCs w:val="28"/>
        </w:rPr>
      </w:pPr>
      <w:bookmarkStart w:id="10" w:name="_Toc76826583"/>
      <w:r>
        <w:rPr>
          <w:rFonts w:hint="eastAsia"/>
        </w:rPr>
        <w:t>第七条</w:t>
      </w:r>
      <w:bookmarkEnd w:id="10"/>
      <w:r>
        <w:rPr>
          <w:rFonts w:hint="eastAsia" w:ascii="仿宋" w:hAnsi="仿宋" w:eastAsia="仿宋" w:cs="仿宋"/>
          <w:color w:val="000000"/>
          <w:kern w:val="0"/>
          <w:szCs w:val="28"/>
        </w:rPr>
        <w:t xml:space="preserve"> </w:t>
      </w:r>
      <w:r>
        <w:rPr>
          <w:rFonts w:ascii="仿宋" w:hAnsi="仿宋" w:eastAsia="仿宋" w:cs="仿宋"/>
          <w:color w:val="000000"/>
          <w:kern w:val="0"/>
          <w:szCs w:val="28"/>
        </w:rPr>
        <w:t xml:space="preserve"> </w:t>
      </w:r>
      <w:r>
        <w:rPr>
          <w:rFonts w:hint="eastAsia"/>
        </w:rPr>
        <w:t>学生应严格按照学校规定自觉完成各门课程的社会实践、技能实训等课程，并通过课程的认定取得相应的学分。</w:t>
      </w:r>
    </w:p>
    <w:p>
      <w:pPr>
        <w:widowControl/>
        <w:ind w:firstLine="560"/>
        <w:sectPr>
          <w:headerReference r:id="rId12" w:type="default"/>
          <w:footerReference r:id="rId13" w:type="default"/>
          <w:type w:val="continuous"/>
          <w:pgSz w:w="11906" w:h="16838"/>
          <w:pgMar w:top="1440" w:right="1800" w:bottom="1440" w:left="1800" w:header="851" w:footer="992" w:gutter="0"/>
          <w:pgNumType w:fmt="numberInDash" w:chapStyle="1"/>
          <w:cols w:space="425" w:num="1"/>
          <w:docGrid w:type="lines" w:linePitch="312" w:charSpace="0"/>
        </w:sectPr>
      </w:pPr>
      <w:bookmarkStart w:id="11" w:name="_Toc76826584"/>
    </w:p>
    <w:p>
      <w:pPr>
        <w:widowControl/>
        <w:ind w:firstLine="560"/>
        <w:rPr>
          <w:rFonts w:ascii="仿宋" w:hAnsi="仿宋" w:eastAsia="仿宋" w:cs="仿宋"/>
          <w:color w:val="000000"/>
          <w:kern w:val="0"/>
          <w:szCs w:val="28"/>
        </w:rPr>
      </w:pPr>
      <w:r>
        <w:t>第</w:t>
      </w:r>
      <w:r>
        <w:rPr>
          <w:rFonts w:hint="eastAsia"/>
        </w:rPr>
        <w:t>八</w:t>
      </w:r>
      <w:r>
        <w:t>条</w:t>
      </w:r>
      <w:bookmarkEnd w:id="11"/>
      <w:r>
        <w:rPr>
          <w:rFonts w:hint="eastAsia"/>
        </w:rPr>
        <w:t xml:space="preserve"> </w:t>
      </w:r>
      <w:r>
        <w:t xml:space="preserve"> </w:t>
      </w:r>
      <w:r>
        <w:rPr>
          <w:rFonts w:hint="eastAsia"/>
        </w:rPr>
        <w:t>集中学习的学时、学分将根据相关课程标准给予认定，未达到线下集中学习标准的学生，不能获得线下课程的相应学分。</w:t>
      </w:r>
    </w:p>
    <w:p>
      <w:pPr>
        <w:pStyle w:val="3"/>
        <w:spacing w:line="600" w:lineRule="exact"/>
        <w:ind w:firstLine="560"/>
      </w:pPr>
      <w:bookmarkStart w:id="12" w:name="_Toc13236"/>
      <w:r>
        <w:rPr>
          <w:rFonts w:hint="eastAsia"/>
        </w:rPr>
        <w:t>第二章  线上教学管理办法</w:t>
      </w:r>
      <w:bookmarkEnd w:id="12"/>
    </w:p>
    <w:p>
      <w:pPr>
        <w:widowControl/>
        <w:ind w:firstLine="560"/>
      </w:pPr>
      <w:bookmarkStart w:id="13" w:name="_Toc76826586"/>
      <w:r>
        <w:t>第</w:t>
      </w:r>
      <w:r>
        <w:rPr>
          <w:rFonts w:hint="eastAsia"/>
        </w:rPr>
        <w:t>九</w:t>
      </w:r>
      <w:r>
        <w:t>条</w:t>
      </w:r>
      <w:bookmarkEnd w:id="13"/>
      <w:r>
        <w:rPr>
          <w:rFonts w:hint="eastAsia"/>
        </w:rPr>
        <w:t xml:space="preserve"> </w:t>
      </w:r>
      <w:r>
        <w:t xml:space="preserve"> </w:t>
      </w:r>
      <w:r>
        <w:rPr>
          <w:rFonts w:hint="eastAsia"/>
        </w:rPr>
        <w:t>线上教学课程是指经教务处组织认定，供学生选择的在线学习的课程，包含公共课程、专业课程、选修课程、拓展课程。</w:t>
      </w:r>
    </w:p>
    <w:p>
      <w:pPr>
        <w:widowControl/>
        <w:ind w:firstLine="560"/>
      </w:pPr>
      <w:bookmarkStart w:id="14" w:name="_Toc76826587"/>
      <w:r>
        <w:rPr>
          <w:rFonts w:hint="eastAsia"/>
        </w:rPr>
        <w:t>第十条</w:t>
      </w:r>
      <w:bookmarkEnd w:id="14"/>
      <w:r>
        <w:rPr>
          <w:rFonts w:hint="eastAsia" w:ascii="仿宋" w:hAnsi="仿宋" w:eastAsia="仿宋" w:cs="仿宋"/>
          <w:color w:val="000000"/>
          <w:kern w:val="0"/>
          <w:szCs w:val="28"/>
        </w:rPr>
        <w:t xml:space="preserve"> </w:t>
      </w:r>
      <w:r>
        <w:rPr>
          <w:rFonts w:ascii="仿宋" w:hAnsi="仿宋" w:eastAsia="仿宋" w:cs="仿宋"/>
          <w:color w:val="000000"/>
          <w:kern w:val="0"/>
          <w:szCs w:val="28"/>
        </w:rPr>
        <w:t xml:space="preserve"> </w:t>
      </w:r>
      <w:r>
        <w:rPr>
          <w:rFonts w:hint="eastAsia"/>
        </w:rPr>
        <w:t>退役军人教学部面向学生公布线上课程所在的网络教学平台（或课程链接）及课程简介、线上课程学习要求、学习时间、考核方式、答疑时间安排等信息。</w:t>
      </w:r>
    </w:p>
    <w:p>
      <w:pPr>
        <w:widowControl/>
        <w:ind w:firstLine="560"/>
      </w:pPr>
      <w:bookmarkStart w:id="15" w:name="_Toc76826588"/>
      <w:r>
        <w:t>第</w:t>
      </w:r>
      <w:r>
        <w:rPr>
          <w:rFonts w:hint="eastAsia"/>
        </w:rPr>
        <w:t>十</w:t>
      </w:r>
      <w:r>
        <w:t>一条</w:t>
      </w:r>
      <w:bookmarkEnd w:id="15"/>
      <w:r>
        <w:rPr>
          <w:rFonts w:hint="eastAsia"/>
        </w:rPr>
        <w:t xml:space="preserve"> </w:t>
      </w:r>
      <w:r>
        <w:t xml:space="preserve"> </w:t>
      </w:r>
      <w:r>
        <w:rPr>
          <w:rFonts w:hint="eastAsia"/>
        </w:rPr>
        <w:t>学生可自主选择所学课程，并按照自定的教学计划进行自主学习。</w:t>
      </w:r>
    </w:p>
    <w:p>
      <w:pPr>
        <w:widowControl/>
        <w:ind w:firstLine="560"/>
        <w:rPr>
          <w:rFonts w:ascii="仿宋" w:hAnsi="仿宋" w:eastAsia="仿宋" w:cs="仿宋"/>
          <w:color w:val="000000"/>
          <w:kern w:val="0"/>
          <w:szCs w:val="28"/>
        </w:rPr>
      </w:pPr>
      <w:bookmarkStart w:id="16" w:name="_Toc76826589"/>
      <w:r>
        <w:t>第</w:t>
      </w:r>
      <w:r>
        <w:rPr>
          <w:rFonts w:hint="eastAsia"/>
        </w:rPr>
        <w:t>十二</w:t>
      </w:r>
      <w:r>
        <w:t>条</w:t>
      </w:r>
      <w:bookmarkEnd w:id="16"/>
      <w:r>
        <w:rPr>
          <w:rFonts w:hint="eastAsia"/>
        </w:rPr>
        <w:t xml:space="preserve"> </w:t>
      </w:r>
      <w:r>
        <w:t xml:space="preserve"> </w:t>
      </w:r>
      <w:r>
        <w:rPr>
          <w:rFonts w:hint="eastAsia"/>
        </w:rPr>
        <w:t>学生应按照线上教学要求，按时提交作业、作品等。</w:t>
      </w:r>
    </w:p>
    <w:p>
      <w:pPr>
        <w:widowControl/>
        <w:ind w:firstLine="560"/>
      </w:pPr>
      <w:bookmarkStart w:id="17" w:name="_Toc76826590"/>
      <w:r>
        <w:t>第</w:t>
      </w:r>
      <w:r>
        <w:rPr>
          <w:rFonts w:hint="eastAsia"/>
        </w:rPr>
        <w:t>十三</w:t>
      </w:r>
      <w:r>
        <w:t>条</w:t>
      </w:r>
      <w:bookmarkEnd w:id="17"/>
      <w:r>
        <w:rPr>
          <w:rFonts w:hint="eastAsia"/>
        </w:rPr>
        <w:t xml:space="preserve"> </w:t>
      </w:r>
      <w:r>
        <w:t xml:space="preserve"> </w:t>
      </w:r>
      <w:r>
        <w:rPr>
          <w:rFonts w:hint="eastAsia"/>
        </w:rPr>
        <w:t>学生可根据自身情况选择线上学习时间和学习内容，不得挂机、代看、代学。</w:t>
      </w:r>
    </w:p>
    <w:p>
      <w:pPr>
        <w:widowControl/>
        <w:ind w:firstLine="560"/>
      </w:pPr>
      <w:bookmarkStart w:id="18" w:name="_Toc76826591"/>
      <w:r>
        <w:rPr>
          <w:rFonts w:hint="eastAsia"/>
        </w:rPr>
        <w:t>第十四条</w:t>
      </w:r>
      <w:bookmarkEnd w:id="18"/>
      <w:r>
        <w:rPr>
          <w:rFonts w:hint="eastAsia" w:ascii="仿宋" w:hAnsi="仿宋" w:eastAsia="仿宋" w:cs="仿宋"/>
          <w:kern w:val="0"/>
          <w:szCs w:val="28"/>
        </w:rPr>
        <w:t xml:space="preserve"> </w:t>
      </w:r>
      <w:r>
        <w:rPr>
          <w:rFonts w:ascii="仿宋" w:hAnsi="仿宋" w:eastAsia="仿宋" w:cs="仿宋"/>
          <w:kern w:val="0"/>
          <w:szCs w:val="28"/>
        </w:rPr>
        <w:t xml:space="preserve"> </w:t>
      </w:r>
      <w:r>
        <w:rPr>
          <w:rFonts w:hint="eastAsia"/>
        </w:rPr>
        <w:t>学生每门课程的学习时长不得低于该课程总时长的90%，学习时长不足90%者，不能参与该课程的结课考试。</w:t>
      </w:r>
    </w:p>
    <w:p>
      <w:pPr>
        <w:widowControl/>
        <w:ind w:firstLine="560"/>
        <w:rPr>
          <w:rFonts w:ascii="仿宋" w:hAnsi="仿宋" w:eastAsia="仿宋" w:cs="仿宋"/>
          <w:kern w:val="0"/>
          <w:szCs w:val="28"/>
        </w:rPr>
      </w:pPr>
      <w:bookmarkStart w:id="19" w:name="_Toc76826592"/>
      <w:r>
        <w:t>第</w:t>
      </w:r>
      <w:r>
        <w:rPr>
          <w:rFonts w:hint="eastAsia"/>
        </w:rPr>
        <w:t>十五</w:t>
      </w:r>
      <w:r>
        <w:t>条</w:t>
      </w:r>
      <w:bookmarkEnd w:id="19"/>
      <w:r>
        <w:rPr>
          <w:rFonts w:hint="eastAsia"/>
        </w:rPr>
        <w:t xml:space="preserve"> </w:t>
      </w:r>
      <w:r>
        <w:t xml:space="preserve"> </w:t>
      </w:r>
      <w:r>
        <w:rPr>
          <w:rFonts w:hint="eastAsia"/>
        </w:rPr>
        <w:t>凡是线上课程的作业、测试、考试等内容，不得代写、代发、代考，一经查实，取消该门课程的考核成绩。</w:t>
      </w:r>
    </w:p>
    <w:p>
      <w:pPr>
        <w:pStyle w:val="3"/>
        <w:spacing w:line="600" w:lineRule="exact"/>
        <w:ind w:firstLine="560"/>
      </w:pPr>
      <w:bookmarkStart w:id="20" w:name="_Toc16721"/>
      <w:r>
        <w:rPr>
          <w:rFonts w:hint="eastAsia"/>
        </w:rPr>
        <w:t xml:space="preserve">第三章 </w:t>
      </w:r>
      <w:r>
        <w:t xml:space="preserve"> </w:t>
      </w:r>
      <w:r>
        <w:rPr>
          <w:rFonts w:hint="eastAsia"/>
        </w:rPr>
        <w:t>成绩考核认定办法</w:t>
      </w:r>
      <w:bookmarkEnd w:id="20"/>
    </w:p>
    <w:p>
      <w:pPr>
        <w:widowControl/>
        <w:ind w:firstLine="560"/>
        <w:rPr>
          <w:rFonts w:ascii="仿宋" w:hAnsi="仿宋" w:eastAsia="仿宋" w:cs="仿宋"/>
          <w:color w:val="000000"/>
          <w:kern w:val="0"/>
          <w:szCs w:val="28"/>
        </w:rPr>
      </w:pPr>
      <w:bookmarkStart w:id="21" w:name="_Toc76826594"/>
      <w:r>
        <w:t>第</w:t>
      </w:r>
      <w:r>
        <w:rPr>
          <w:rFonts w:hint="eastAsia"/>
        </w:rPr>
        <w:t>十六</w:t>
      </w:r>
      <w:r>
        <w:t>条</w:t>
      </w:r>
      <w:bookmarkEnd w:id="21"/>
      <w:r>
        <w:rPr>
          <w:rFonts w:hint="eastAsia"/>
        </w:rPr>
        <w:t xml:space="preserve"> </w:t>
      </w:r>
      <w:r>
        <w:t xml:space="preserve"> </w:t>
      </w:r>
      <w:r>
        <w:rPr>
          <w:rFonts w:hint="eastAsia"/>
        </w:rPr>
        <w:t>学生考核成绩记入本人学籍档案。</w:t>
      </w:r>
    </w:p>
    <w:p>
      <w:pPr>
        <w:ind w:firstLine="560"/>
      </w:pPr>
      <w:bookmarkStart w:id="22" w:name="_Toc76826595"/>
      <w:r>
        <w:t>第</w:t>
      </w:r>
      <w:r>
        <w:rPr>
          <w:rFonts w:hint="eastAsia"/>
        </w:rPr>
        <w:t>十七</w:t>
      </w:r>
      <w:r>
        <w:t>条</w:t>
      </w:r>
      <w:bookmarkEnd w:id="22"/>
      <w:r>
        <w:rPr>
          <w:rFonts w:hint="eastAsia"/>
        </w:rPr>
        <w:t xml:space="preserve"> </w:t>
      </w:r>
      <w:r>
        <w:t xml:space="preserve"> </w:t>
      </w:r>
      <w:r>
        <w:rPr>
          <w:rFonts w:hint="eastAsia"/>
        </w:rPr>
        <w:t>课程考核分考试、考查两种类型，课程考试、考查具体类型由该专业人才培养方案确定。考核的形式主要有开卷、闭卷两种形式，具体考核可采用笔试、口试、实际操作、撰写论文或报告等多种方法。</w:t>
      </w:r>
    </w:p>
    <w:p>
      <w:pPr>
        <w:widowControl/>
        <w:ind w:firstLine="560"/>
      </w:pPr>
      <w:bookmarkStart w:id="23" w:name="_Toc76826596"/>
      <w:r>
        <w:rPr>
          <w:rFonts w:hint="eastAsia"/>
        </w:rPr>
        <w:t>第十八条</w:t>
      </w:r>
      <w:bookmarkEnd w:id="23"/>
      <w:r>
        <w:rPr>
          <w:rFonts w:hint="eastAsia" w:ascii="仿宋" w:hAnsi="仿宋" w:eastAsia="仿宋" w:cs="仿宋"/>
          <w:color w:val="000000"/>
          <w:kern w:val="0"/>
          <w:szCs w:val="28"/>
        </w:rPr>
        <w:t xml:space="preserve"> </w:t>
      </w:r>
      <w:r>
        <w:rPr>
          <w:rFonts w:ascii="仿宋" w:hAnsi="仿宋" w:eastAsia="仿宋" w:cs="仿宋"/>
          <w:color w:val="000000"/>
          <w:kern w:val="0"/>
          <w:szCs w:val="28"/>
        </w:rPr>
        <w:t xml:space="preserve"> </w:t>
      </w:r>
      <w:r>
        <w:rPr>
          <w:rFonts w:hint="eastAsia"/>
        </w:rPr>
        <w:t>课程考核成绩的评定采用百分制或五级积分制（优、良、中、及格、不及格）。课程考试、考核百分制60分及以上或五级制及格及以上，给予相应成绩，取得该门课程学分。反之则不能取得相应学分。</w:t>
      </w:r>
    </w:p>
    <w:p>
      <w:pPr>
        <w:widowControl/>
        <w:ind w:firstLine="560"/>
      </w:pPr>
      <w:bookmarkStart w:id="24" w:name="_Toc76826597"/>
      <w:r>
        <w:rPr>
          <w:rFonts w:hint="eastAsia"/>
        </w:rPr>
        <w:t>第十九条</w:t>
      </w:r>
      <w:bookmarkEnd w:id="24"/>
      <w:r>
        <w:rPr>
          <w:rFonts w:hint="eastAsia" w:ascii="仿宋" w:hAnsi="仿宋" w:eastAsia="仿宋" w:cs="仿宋"/>
          <w:color w:val="000000"/>
          <w:kern w:val="0"/>
          <w:szCs w:val="28"/>
        </w:rPr>
        <w:t xml:space="preserve"> </w:t>
      </w:r>
      <w:r>
        <w:rPr>
          <w:rFonts w:ascii="仿宋" w:hAnsi="仿宋" w:eastAsia="仿宋" w:cs="仿宋"/>
          <w:color w:val="000000"/>
          <w:kern w:val="0"/>
          <w:szCs w:val="28"/>
        </w:rPr>
        <w:t xml:space="preserve"> </w:t>
      </w:r>
      <w:r>
        <w:rPr>
          <w:rFonts w:hint="eastAsia"/>
        </w:rPr>
        <w:t>课程考试或考查成绩不合格者，可进行一次补考，补考未通过者须重修该门课程。</w:t>
      </w:r>
    </w:p>
    <w:p>
      <w:pPr>
        <w:widowControl/>
        <w:ind w:firstLine="560"/>
        <w:rPr>
          <w:rFonts w:ascii="仿宋" w:hAnsi="仿宋" w:eastAsia="仿宋" w:cs="仿宋"/>
          <w:color w:val="000000"/>
          <w:kern w:val="0"/>
          <w:szCs w:val="28"/>
        </w:rPr>
      </w:pPr>
      <w:bookmarkStart w:id="25" w:name="_Toc76826598"/>
      <w:r>
        <w:t>第二十条</w:t>
      </w:r>
      <w:bookmarkEnd w:id="25"/>
      <w:r>
        <w:rPr>
          <w:rFonts w:hint="eastAsia" w:ascii="仿宋" w:hAnsi="仿宋" w:eastAsia="仿宋" w:cs="仿宋"/>
          <w:color w:val="000000"/>
          <w:kern w:val="0"/>
          <w:szCs w:val="28"/>
        </w:rPr>
        <w:t xml:space="preserve"> </w:t>
      </w:r>
      <w:r>
        <w:rPr>
          <w:rFonts w:ascii="仿宋" w:hAnsi="仿宋" w:eastAsia="仿宋" w:cs="仿宋"/>
          <w:color w:val="000000"/>
          <w:kern w:val="0"/>
          <w:szCs w:val="28"/>
        </w:rPr>
        <w:t xml:space="preserve"> </w:t>
      </w:r>
      <w:r>
        <w:rPr>
          <w:rFonts w:hint="eastAsia"/>
        </w:rPr>
        <w:t>无特殊情况在考试、考查时学生不得请假，如必须请假须通过正规请假流程，如未请假又没有参加考试、考核者，视为自动放弃该课程成绩，不计入个人学分。</w:t>
      </w:r>
    </w:p>
    <w:p>
      <w:pPr>
        <w:widowControl/>
        <w:ind w:firstLine="560"/>
        <w:rPr>
          <w:rFonts w:ascii="仿宋" w:hAnsi="仿宋" w:eastAsia="仿宋" w:cs="仿宋"/>
          <w:color w:val="000000"/>
          <w:kern w:val="0"/>
          <w:szCs w:val="28"/>
        </w:rPr>
      </w:pPr>
      <w:bookmarkStart w:id="26" w:name="_Toc76826599"/>
      <w:r>
        <w:t>第</w:t>
      </w:r>
      <w:r>
        <w:rPr>
          <w:rFonts w:hint="eastAsia"/>
        </w:rPr>
        <w:t>二十</w:t>
      </w:r>
      <w:r>
        <w:t>一条</w:t>
      </w:r>
      <w:bookmarkEnd w:id="26"/>
      <w:r>
        <w:rPr>
          <w:rFonts w:hint="eastAsia"/>
        </w:rPr>
        <w:t xml:space="preserve"> </w:t>
      </w:r>
      <w:r>
        <w:t xml:space="preserve"> </w:t>
      </w:r>
      <w:r>
        <w:rPr>
          <w:rFonts w:hint="eastAsia"/>
        </w:rPr>
        <w:t>实践教学按各环节计算成绩，考核成绩达到合格及以上取得学分；不合格者应以重修方式取得学分。</w:t>
      </w:r>
    </w:p>
    <w:p>
      <w:pPr>
        <w:widowControl/>
        <w:ind w:firstLine="560"/>
      </w:pPr>
      <w:bookmarkStart w:id="27" w:name="_Toc76826600"/>
      <w:r>
        <w:t>第</w:t>
      </w:r>
      <w:r>
        <w:rPr>
          <w:rFonts w:hint="eastAsia"/>
        </w:rPr>
        <w:t>二十二</w:t>
      </w:r>
      <w:r>
        <w:t>条</w:t>
      </w:r>
      <w:bookmarkEnd w:id="27"/>
      <w:r>
        <w:rPr>
          <w:rFonts w:hint="eastAsia"/>
        </w:rPr>
        <w:t xml:space="preserve"> </w:t>
      </w:r>
      <w:r>
        <w:t xml:space="preserve"> </w:t>
      </w:r>
      <w:r>
        <w:rPr>
          <w:rFonts w:hint="eastAsia"/>
        </w:rPr>
        <w:t>对缺考、拒交试卷或考核作弊者，除该课程以零分计外，该门课程必须重修。计分时除记明“作弊”或“缺考”等相应字样外，还须按学校规定给予相应的处理。</w:t>
      </w:r>
    </w:p>
    <w:p>
      <w:pPr>
        <w:ind w:firstLine="560"/>
      </w:pPr>
      <w:r>
        <w:rPr>
          <w:rFonts w:hint="eastAsia"/>
        </w:rPr>
        <w:t>本制度经资阳环境科技职业学院院务委员会通过，授权退役军人教学部解释，自发布之日起执行。</w:t>
      </w:r>
    </w:p>
    <w:p>
      <w:pPr>
        <w:widowControl/>
        <w:spacing w:line="240" w:lineRule="auto"/>
        <w:ind w:firstLine="0" w:firstLineChars="0"/>
        <w:jc w:val="left"/>
      </w:pPr>
      <w:r>
        <w:br w:type="page"/>
      </w:r>
    </w:p>
    <w:p>
      <w:pPr>
        <w:pStyle w:val="2"/>
        <w:ind w:firstLine="0" w:firstLineChars="0"/>
        <w:rPr>
          <w:rFonts w:hint="default"/>
        </w:rPr>
      </w:pPr>
      <w:bookmarkStart w:id="28" w:name="_Toc20034"/>
      <w:r>
        <w:t>退役军人教学部网络课程建设及管理办法</w:t>
      </w:r>
      <w:bookmarkEnd w:id="28"/>
    </w:p>
    <w:p>
      <w:pPr>
        <w:ind w:firstLine="560"/>
      </w:pPr>
      <w:r>
        <w:rPr>
          <w:rFonts w:hint="eastAsia"/>
        </w:rPr>
        <w:t xml:space="preserve">为进一步贯彻落实退役军人等扩招生的相关教育方针政策、创新人才培养模式，利用网络课程突破学习时间、空间、方式限制的优势，进一步丰富课程教学资源，培养学生自主学习能力，让学生能更多更好的学到知识，推动和规范优质线上课程教学，特制订本办法。 </w:t>
      </w:r>
    </w:p>
    <w:p>
      <w:pPr>
        <w:pStyle w:val="3"/>
        <w:spacing w:line="600" w:lineRule="exact"/>
        <w:ind w:firstLine="0" w:firstLineChars="0"/>
      </w:pPr>
      <w:bookmarkStart w:id="29" w:name="_Toc3720"/>
      <w:r>
        <w:rPr>
          <w:rFonts w:hint="eastAsia"/>
        </w:rPr>
        <w:t xml:space="preserve">第一章 </w:t>
      </w:r>
      <w:r>
        <w:t xml:space="preserve"> </w:t>
      </w:r>
      <w:r>
        <w:rPr>
          <w:rFonts w:hint="eastAsia"/>
        </w:rPr>
        <w:t>总  则</w:t>
      </w:r>
      <w:bookmarkEnd w:id="29"/>
    </w:p>
    <w:p>
      <w:pPr>
        <w:ind w:firstLine="560"/>
        <w:rPr>
          <w:rFonts w:ascii="仿宋" w:hAnsi="仿宋" w:eastAsia="仿宋" w:cs="仿宋"/>
          <w:szCs w:val="28"/>
        </w:rPr>
      </w:pPr>
      <w:bookmarkStart w:id="30" w:name="_Toc76826603"/>
      <w:r>
        <w:rPr>
          <w:rFonts w:hint="eastAsia"/>
        </w:rPr>
        <w:t>第一条</w:t>
      </w:r>
      <w:bookmarkEnd w:id="30"/>
      <w:r>
        <w:rPr>
          <w:rFonts w:hint="eastAsia" w:ascii="仿宋" w:hAnsi="仿宋" w:eastAsia="仿宋" w:cs="仿宋"/>
          <w:szCs w:val="28"/>
        </w:rPr>
        <w:t xml:space="preserve"> </w:t>
      </w:r>
      <w:r>
        <w:rPr>
          <w:rFonts w:hint="eastAsia"/>
        </w:rPr>
        <w:t>网络教学是在保留传统面对面课堂教学的情况下，充分利用计算机网络技术和网络信息资源，改善教学质量，提高教学效率的一种教学模式。</w:t>
      </w:r>
    </w:p>
    <w:p>
      <w:pPr>
        <w:ind w:firstLine="560"/>
      </w:pPr>
      <w:bookmarkStart w:id="31" w:name="_Toc76826604"/>
      <w:r>
        <w:rPr>
          <w:rFonts w:hint="eastAsia"/>
        </w:rPr>
        <w:t>第二条</w:t>
      </w:r>
      <w:bookmarkEnd w:id="31"/>
      <w:r>
        <w:rPr>
          <w:rFonts w:hint="eastAsia"/>
        </w:rPr>
        <w:t xml:space="preserve"> 网络教学的作用</w:t>
      </w:r>
    </w:p>
    <w:p>
      <w:pPr>
        <w:ind w:firstLine="560"/>
      </w:pPr>
      <w:r>
        <w:rPr>
          <w:rFonts w:hint="eastAsia"/>
        </w:rPr>
        <w:t>(一）提供一个支持师生利用计算机网络进行教学活动的有效环境，包括备课、授课、自学、讨论、答疑、作业、测验与考试等。</w:t>
      </w:r>
    </w:p>
    <w:p>
      <w:pPr>
        <w:ind w:firstLine="560"/>
      </w:pPr>
      <w:r>
        <w:rPr>
          <w:rFonts w:hint="eastAsia"/>
        </w:rPr>
        <w:t>(二）为课程教学提供丰富的数字化教学资源，支持师生通过计算机网络共享有关的课程资料，包括课程大纲、教材、讲稿、课件、作业、考题、参考资料、其他网络资源等。</w:t>
      </w:r>
    </w:p>
    <w:p>
      <w:pPr>
        <w:ind w:firstLine="560"/>
      </w:pPr>
      <w:r>
        <w:rPr>
          <w:rFonts w:hint="eastAsia"/>
        </w:rPr>
        <w:t>（三）提供课程教学中的各种管理功能，如课程教师介绍、学生名册与简况、授课与作业计划、考试与评分方法、课程通知、学生注册与登录、测验与考试管理等。</w:t>
      </w:r>
    </w:p>
    <w:p>
      <w:pPr>
        <w:pStyle w:val="3"/>
        <w:spacing w:line="600" w:lineRule="exact"/>
        <w:ind w:firstLine="0" w:firstLineChars="0"/>
      </w:pPr>
      <w:bookmarkStart w:id="32" w:name="_Toc16152"/>
      <w:r>
        <w:rPr>
          <w:rFonts w:hint="eastAsia"/>
        </w:rPr>
        <w:t>第二章  建设规范</w:t>
      </w:r>
      <w:bookmarkEnd w:id="32"/>
    </w:p>
    <w:p>
      <w:pPr>
        <w:ind w:firstLine="560"/>
        <w:rPr>
          <w:rFonts w:ascii="仿宋" w:hAnsi="仿宋" w:eastAsia="仿宋" w:cs="仿宋"/>
          <w:szCs w:val="28"/>
        </w:rPr>
      </w:pPr>
      <w:bookmarkStart w:id="33" w:name="_Toc76826606"/>
      <w:r>
        <w:rPr>
          <w:rFonts w:hint="eastAsia"/>
        </w:rPr>
        <w:t>第三条</w:t>
      </w:r>
      <w:bookmarkEnd w:id="33"/>
      <w:r>
        <w:rPr>
          <w:rFonts w:hint="eastAsia" w:ascii="仿宋" w:hAnsi="仿宋" w:eastAsia="仿宋" w:cs="仿宋"/>
          <w:szCs w:val="28"/>
        </w:rPr>
        <w:t xml:space="preserve"> </w:t>
      </w:r>
      <w:r>
        <w:rPr>
          <w:rFonts w:hint="eastAsia"/>
        </w:rPr>
        <w:t>网络教学课程是以网页形式存在，通过网络表现、覆盖某一门课程的教学内容和各个环节教学活动的信息数据和交流互动活动的总和。</w:t>
      </w:r>
    </w:p>
    <w:p>
      <w:pPr>
        <w:ind w:firstLine="560"/>
        <w:rPr>
          <w:rFonts w:ascii="仿宋" w:hAnsi="仿宋" w:eastAsia="仿宋" w:cs="仿宋"/>
          <w:szCs w:val="28"/>
        </w:rPr>
      </w:pPr>
      <w:bookmarkStart w:id="34" w:name="_Toc76826607"/>
      <w:r>
        <w:rPr>
          <w:rFonts w:hint="eastAsia"/>
        </w:rPr>
        <w:t>第四条</w:t>
      </w:r>
      <w:bookmarkEnd w:id="34"/>
      <w:r>
        <w:rPr>
          <w:rFonts w:hint="eastAsia" w:ascii="仿宋" w:hAnsi="仿宋" w:eastAsia="仿宋" w:cs="仿宋"/>
          <w:szCs w:val="28"/>
        </w:rPr>
        <w:t xml:space="preserve"> </w:t>
      </w:r>
      <w:r>
        <w:rPr>
          <w:rFonts w:hint="eastAsia"/>
        </w:rPr>
        <w:t>网络教学课程与课本文字教材的本质区别，在于其媒体表现形式的多样性、媒体间的互补性以及教学活动中的交互性，在制作和应用过程中应特别注意充分发挥多媒体的优越性，搜集、创作和利用各种图形图像、视频录像、声音、动画等素材，采用超媒体结构，并加强交互功能。</w:t>
      </w:r>
    </w:p>
    <w:p>
      <w:pPr>
        <w:ind w:firstLine="560"/>
        <w:rPr>
          <w:rFonts w:ascii="仿宋" w:hAnsi="仿宋" w:eastAsia="仿宋" w:cs="仿宋"/>
          <w:szCs w:val="28"/>
        </w:rPr>
      </w:pPr>
      <w:bookmarkStart w:id="35" w:name="_Toc76826608"/>
      <w:r>
        <w:rPr>
          <w:rFonts w:hint="eastAsia"/>
        </w:rPr>
        <w:t>第五条</w:t>
      </w:r>
      <w:bookmarkEnd w:id="35"/>
      <w:r>
        <w:rPr>
          <w:rFonts w:hint="eastAsia" w:ascii="仿宋" w:hAnsi="仿宋" w:eastAsia="仿宋" w:cs="仿宋"/>
          <w:szCs w:val="28"/>
        </w:rPr>
        <w:t xml:space="preserve"> </w:t>
      </w:r>
      <w:r>
        <w:rPr>
          <w:rFonts w:hint="eastAsia"/>
        </w:rPr>
        <w:t>网络教学课程建设必须注意版权问题。在网络教学课程中引用他人著作中的文稿、图像、动画、视频等素材，需特别注意版权问题，由此引发的侵权责任由作者自行负责。</w:t>
      </w:r>
    </w:p>
    <w:p>
      <w:pPr>
        <w:ind w:firstLine="560"/>
      </w:pPr>
      <w:bookmarkStart w:id="36" w:name="_Toc76826609"/>
      <w:r>
        <w:rPr>
          <w:rFonts w:hint="eastAsia"/>
        </w:rPr>
        <w:t>第六条</w:t>
      </w:r>
      <w:bookmarkEnd w:id="36"/>
      <w:r>
        <w:rPr>
          <w:rFonts w:hint="eastAsia"/>
        </w:rPr>
        <w:t xml:space="preserve"> 网络教学课程建设的基本要求</w:t>
      </w:r>
    </w:p>
    <w:p>
      <w:pPr>
        <w:ind w:firstLine="560"/>
      </w:pPr>
      <w:r>
        <w:rPr>
          <w:rFonts w:hint="eastAsia"/>
        </w:rPr>
        <w:t>（一）资源建设。数字化资源是每门课程必须建设的基本内容，包括经系部及学校审查认可通过的课程简介、教学大纲、授课计划、教师信息、教学讲义等基本内容。教学大纲、授课计划应按学校的规范要求编写。在基本内容完善的基础上，逐步完善电子教案、网络答疑等内容，并根据课程需要进行有针对性的网络教学设计，同时将与课程相关的课外资料、相关网站链接到课程网页，形成一整套基本涵盖教学全过程的网上教学资源。</w:t>
      </w:r>
    </w:p>
    <w:p>
      <w:pPr>
        <w:ind w:firstLine="560"/>
      </w:pPr>
      <w:r>
        <w:rPr>
          <w:rFonts w:hint="eastAsia"/>
        </w:rPr>
        <w:t>(二）教学互动。教师在建设网络资源的同时，要积极加强网络教学的应用，与学生在平台上开展课程的教学交流互动，并按照教学进度不断更新内容。要利用教学平台发布课程通知，布置和批阅作业，开展讨论、辅助答疑等。教师应要求学生经常登录网络教学平台，充分利用平台进行辅助学习。教师应及时掌握学生的网上学习状况。</w:t>
      </w:r>
    </w:p>
    <w:p>
      <w:pPr>
        <w:ind w:firstLine="560"/>
      </w:pPr>
      <w:r>
        <w:rPr>
          <w:rFonts w:hint="eastAsia"/>
        </w:rPr>
        <w:t>(三）教学资源积累。教师要利用网络技术，收集教学相关的资源，丰富个人教学资源库、素材库。提倡教师联合开发、共享共用教学资源。</w:t>
      </w:r>
    </w:p>
    <w:p>
      <w:pPr>
        <w:pStyle w:val="3"/>
        <w:spacing w:line="600" w:lineRule="exact"/>
        <w:ind w:firstLine="0" w:firstLineChars="0"/>
      </w:pPr>
      <w:bookmarkStart w:id="37" w:name="_Toc9521"/>
      <w:r>
        <w:rPr>
          <w:rFonts w:hint="eastAsia"/>
        </w:rPr>
        <w:t xml:space="preserve">第三章 </w:t>
      </w:r>
      <w:r>
        <w:t xml:space="preserve"> </w:t>
      </w:r>
      <w:r>
        <w:rPr>
          <w:rFonts w:hint="eastAsia"/>
        </w:rPr>
        <w:t>管理办法</w:t>
      </w:r>
      <w:bookmarkEnd w:id="37"/>
    </w:p>
    <w:p>
      <w:pPr>
        <w:ind w:firstLine="560"/>
      </w:pPr>
      <w:bookmarkStart w:id="38" w:name="_Toc76826611"/>
      <w:r>
        <w:rPr>
          <w:rFonts w:hint="eastAsia"/>
        </w:rPr>
        <w:t>第七条</w:t>
      </w:r>
      <w:bookmarkEnd w:id="38"/>
      <w:r>
        <w:rPr>
          <w:rFonts w:hint="eastAsia"/>
        </w:rPr>
        <w:t xml:space="preserve"> 课程说明</w:t>
      </w:r>
    </w:p>
    <w:p>
      <w:pPr>
        <w:ind w:firstLine="560"/>
      </w:pPr>
      <w:r>
        <w:rPr>
          <w:rFonts w:hint="eastAsia"/>
        </w:rPr>
        <w:t>（一）线上课程是指供学生选择的在线课程，分为必修和选修两种类别。</w:t>
      </w:r>
    </w:p>
    <w:p>
      <w:pPr>
        <w:ind w:firstLine="560"/>
      </w:pPr>
      <w:r>
        <w:rPr>
          <w:rFonts w:hint="eastAsia"/>
        </w:rPr>
        <w:t>（二）课程选择前，面向学生公布线上课程所在的网络教学平台（或课程链接）及课程简介、线上课程学习要求、学习时间、考核方式、答疑时间安排等信息。</w:t>
      </w:r>
    </w:p>
    <w:p>
      <w:pPr>
        <w:ind w:firstLine="560"/>
      </w:pPr>
      <w:r>
        <w:rPr>
          <w:rFonts w:hint="eastAsia"/>
        </w:rPr>
        <w:t>（三）线上课程由学生自主选择所修课程，除必修课程外，选修课程不得低于所有选修课程中的80%。</w:t>
      </w:r>
    </w:p>
    <w:p>
      <w:pPr>
        <w:ind w:firstLine="560"/>
      </w:pPr>
      <w:r>
        <w:rPr>
          <w:rFonts w:hint="eastAsia"/>
        </w:rPr>
        <w:t>（四）线上课程的日常运行管理工作由退役军人教学部教学管理员负责，按期检查学习成效及教学进度。</w:t>
      </w:r>
    </w:p>
    <w:p>
      <w:pPr>
        <w:ind w:firstLine="560"/>
      </w:pPr>
      <w:bookmarkStart w:id="39" w:name="_Toc76826612"/>
      <w:r>
        <w:rPr>
          <w:rFonts w:hint="eastAsia"/>
        </w:rPr>
        <w:t>第八条</w:t>
      </w:r>
      <w:bookmarkEnd w:id="39"/>
      <w:r>
        <w:rPr>
          <w:rFonts w:hint="eastAsia"/>
        </w:rPr>
        <w:t xml:space="preserve"> 选读要求</w:t>
      </w:r>
    </w:p>
    <w:p>
      <w:pPr>
        <w:ind w:firstLine="560"/>
      </w:pPr>
      <w:r>
        <w:rPr>
          <w:rFonts w:hint="eastAsia"/>
        </w:rPr>
        <w:t>（一）退役军人教学部下达线上课程的通知，学生根据通知，在指定时间进入课程链接，按课程指导教师的要求进行选读。</w:t>
      </w:r>
    </w:p>
    <w:p>
      <w:pPr>
        <w:ind w:firstLine="560"/>
      </w:pPr>
      <w:r>
        <w:rPr>
          <w:rFonts w:hint="eastAsia"/>
        </w:rPr>
        <w:t>（二）学生必须按照规定要求选读，完成全部教学活动，并参加课程线上的考核。</w:t>
      </w:r>
    </w:p>
    <w:p>
      <w:pPr>
        <w:ind w:firstLine="560"/>
      </w:pPr>
      <w:r>
        <w:rPr>
          <w:rFonts w:hint="eastAsia"/>
        </w:rPr>
        <w:t>（三）学生在完成线上课程并结课后，获得相应的课时学分。指导线上课程的教师结合该生的学习情况，统计总学分，当总学分达到该专业毕业学分时，该生可以申请毕业。</w:t>
      </w:r>
    </w:p>
    <w:p>
      <w:pPr>
        <w:ind w:firstLine="560"/>
      </w:pPr>
      <w:r>
        <w:rPr>
          <w:rFonts w:hint="eastAsia"/>
        </w:rPr>
        <w:t>（四）线上课程学习方式实行线上学习和线下教学相结合。线上学习由学生利用课外时间自主完成各项学习任务，包括视频学习、练习与讨论等；线下教学由指导教师主导，主要以师生见面课形式开展拓展训练、辅导答疑或针对当前的时事热点展开线下专题讨论的方式进行。</w:t>
      </w:r>
    </w:p>
    <w:p>
      <w:pPr>
        <w:ind w:firstLine="560"/>
      </w:pPr>
      <w:bookmarkStart w:id="40" w:name="_Toc76826613"/>
      <w:r>
        <w:rPr>
          <w:rFonts w:hint="eastAsia"/>
        </w:rPr>
        <w:t>第九条</w:t>
      </w:r>
      <w:bookmarkEnd w:id="40"/>
      <w:r>
        <w:rPr>
          <w:rFonts w:hint="eastAsia"/>
        </w:rPr>
        <w:t xml:space="preserve"> 教学要求 </w:t>
      </w:r>
    </w:p>
    <w:p>
      <w:pPr>
        <w:ind w:firstLine="560"/>
      </w:pPr>
      <w:r>
        <w:rPr>
          <w:rFonts w:hint="eastAsia"/>
        </w:rPr>
        <w:t>（一）线上课程设主讲教师和指导教师。主讲教师为该课程网上授课教师，指导教师由校内教师担任。</w:t>
      </w:r>
    </w:p>
    <w:p>
      <w:pPr>
        <w:ind w:firstLine="560"/>
      </w:pPr>
      <w:r>
        <w:rPr>
          <w:rFonts w:hint="eastAsia"/>
        </w:rPr>
        <w:t>（二）指导教师须具有教师资格；原则上指导教师应从事与该课程所属专业相同或相近的工作。</w:t>
      </w:r>
    </w:p>
    <w:p>
      <w:pPr>
        <w:ind w:firstLine="560"/>
      </w:pPr>
      <w:r>
        <w:rPr>
          <w:rFonts w:hint="eastAsia"/>
        </w:rPr>
        <w:t>（三）指导教师工作职责包括：</w:t>
      </w:r>
    </w:p>
    <w:p>
      <w:pPr>
        <w:ind w:firstLine="560"/>
      </w:pPr>
      <w:r>
        <w:rPr>
          <w:rFonts w:hint="eastAsia"/>
        </w:rPr>
        <w:t xml:space="preserve">1、熟悉课程内容，做好备课工作。 </w:t>
      </w:r>
    </w:p>
    <w:p>
      <w:pPr>
        <w:ind w:firstLine="560"/>
      </w:pPr>
      <w:r>
        <w:rPr>
          <w:rFonts w:hint="eastAsia"/>
        </w:rPr>
        <w:t xml:space="preserve">2、开展教学设计，并根据教学设计组织教学。 </w:t>
      </w:r>
    </w:p>
    <w:p>
      <w:pPr>
        <w:ind w:firstLine="560"/>
      </w:pPr>
      <w:r>
        <w:rPr>
          <w:rFonts w:hint="eastAsia"/>
        </w:rPr>
        <w:t xml:space="preserve">3、发布话题和活动，协调学习者的讨论，及时答疑和回复，监控学习状态。 </w:t>
      </w:r>
    </w:p>
    <w:p>
      <w:pPr>
        <w:ind w:firstLine="560"/>
      </w:pPr>
      <w:r>
        <w:rPr>
          <w:rFonts w:hint="eastAsia"/>
        </w:rPr>
        <w:t>4、通过见面课组织集中教学；见面课规模一般不超过100人/班或者按自然班分班组织教学。线下教学不得低于总课时的40%。</w:t>
      </w:r>
    </w:p>
    <w:p>
      <w:pPr>
        <w:ind w:firstLine="560"/>
      </w:pPr>
      <w:r>
        <w:rPr>
          <w:rFonts w:hint="eastAsia"/>
        </w:rPr>
        <w:t>5、确定课程考核方式，并负责学生综合成绩评定及录入工作。</w:t>
      </w:r>
    </w:p>
    <w:p>
      <w:pPr>
        <w:ind w:firstLine="560"/>
      </w:pPr>
      <w:r>
        <w:rPr>
          <w:rFonts w:hint="eastAsia"/>
        </w:rPr>
        <w:t xml:space="preserve">6、课程结束后向退役军人教学部提交1份课程总结报告。 </w:t>
      </w:r>
    </w:p>
    <w:p>
      <w:pPr>
        <w:ind w:firstLine="560"/>
      </w:pPr>
      <w:bookmarkStart w:id="41" w:name="_Toc76826614"/>
      <w:r>
        <w:rPr>
          <w:rFonts w:hint="eastAsia"/>
        </w:rPr>
        <w:t>第十条</w:t>
      </w:r>
      <w:bookmarkEnd w:id="41"/>
      <w:r>
        <w:rPr>
          <w:rFonts w:hint="eastAsia"/>
        </w:rPr>
        <w:t xml:space="preserve"> 教学管理 </w:t>
      </w:r>
    </w:p>
    <w:p>
      <w:pPr>
        <w:ind w:firstLine="560"/>
      </w:pPr>
      <w:r>
        <w:rPr>
          <w:rFonts w:hint="eastAsia"/>
        </w:rPr>
        <w:t xml:space="preserve">（一）线上课程在开课前，由退役军人教学部发布正式开课通知，明确课程指导教师、首次师生见面课时间、地点等信息。 </w:t>
      </w:r>
    </w:p>
    <w:p>
      <w:pPr>
        <w:ind w:firstLine="560"/>
      </w:pPr>
      <w:r>
        <w:rPr>
          <w:rFonts w:hint="eastAsia"/>
        </w:rPr>
        <w:t>（二）线上教学采购课程由退役军人教学部管理，此类课程的基层教学组织由相应教学管理人员承担。</w:t>
      </w:r>
    </w:p>
    <w:p>
      <w:pPr>
        <w:ind w:firstLine="560"/>
      </w:pPr>
      <w:r>
        <w:rPr>
          <w:rFonts w:hint="eastAsia"/>
        </w:rPr>
        <w:t>（三）线上教学自建课程由系部承担、退役军人教学部管理，此类课程的基层教学组织由相应的教研室人员承担。</w:t>
      </w:r>
    </w:p>
    <w:p>
      <w:pPr>
        <w:ind w:firstLine="560"/>
      </w:pPr>
      <w:r>
        <w:rPr>
          <w:rFonts w:hint="eastAsia"/>
        </w:rPr>
        <w:t>（四）线下送教课程由退役军人教学部牵头、系部协同管理，此类课程的教学组织由相应教学管理人员和协同人员完成。</w:t>
      </w:r>
    </w:p>
    <w:p>
      <w:pPr>
        <w:ind w:firstLine="560"/>
      </w:pPr>
      <w:r>
        <w:rPr>
          <w:rFonts w:hint="eastAsia"/>
        </w:rPr>
        <w:t xml:space="preserve">（五）线上课程在正式开课后1周内，须安排不少于1学时的首次师生见面课。通过首次师生见面课，教师面向全体学生进行课程介绍，帮助学生明确学习目标、告知学生课程考核方式，并建立与学生线上线下常规联系机制。 </w:t>
      </w:r>
    </w:p>
    <w:p>
      <w:pPr>
        <w:ind w:firstLine="560"/>
      </w:pPr>
      <w:r>
        <w:rPr>
          <w:rFonts w:hint="eastAsia"/>
        </w:rPr>
        <w:t xml:space="preserve">（六）课程正式开课前，指导教师应向教学部提交课程教学设计方案。教学设计方案应根据课程教学需要，不受统一格式规范限制。 </w:t>
      </w:r>
    </w:p>
    <w:p>
      <w:pPr>
        <w:ind w:firstLine="560"/>
      </w:pPr>
      <w:r>
        <w:rPr>
          <w:rFonts w:hint="eastAsia"/>
        </w:rPr>
        <w:t xml:space="preserve">（七）师生见面课以及线下指导和答疑纳入教学督导范畴，并适时推进学生评教。 </w:t>
      </w:r>
    </w:p>
    <w:p>
      <w:pPr>
        <w:ind w:firstLine="560"/>
      </w:pPr>
      <w:r>
        <w:rPr>
          <w:rFonts w:hint="eastAsia"/>
        </w:rPr>
        <w:t xml:space="preserve">（八）学生课程成绩提交、录入、审核等按常规课程进行管理。 </w:t>
      </w:r>
    </w:p>
    <w:p>
      <w:pPr>
        <w:ind w:firstLine="560"/>
      </w:pPr>
      <w:bookmarkStart w:id="42" w:name="_Toc76826615"/>
      <w:r>
        <w:rPr>
          <w:rFonts w:hint="eastAsia"/>
        </w:rPr>
        <w:t>第十一条</w:t>
      </w:r>
      <w:bookmarkEnd w:id="42"/>
      <w:r>
        <w:rPr>
          <w:rFonts w:hint="eastAsia"/>
        </w:rPr>
        <w:t xml:space="preserve"> 课程考核 </w:t>
      </w:r>
    </w:p>
    <w:p>
      <w:pPr>
        <w:ind w:firstLine="560"/>
      </w:pPr>
      <w:r>
        <w:rPr>
          <w:rFonts w:hint="eastAsia"/>
        </w:rPr>
        <w:t xml:space="preserve">线上课程由指导教师确定考核方式。线上课程综合成绩原则上由平时成绩和课程考核成绩两部分构成；平时成绩和课程考核成绩的判断标准、依据及其占综合成绩的比例，由指导教师在教学设计中自行确定，并在首次见面课时告知学生。 </w:t>
      </w:r>
    </w:p>
    <w:p>
      <w:pPr>
        <w:ind w:firstLine="560"/>
        <w:rPr>
          <w:b/>
          <w:bCs/>
          <w:color w:val="000000"/>
          <w:kern w:val="0"/>
        </w:rPr>
      </w:pPr>
      <w:r>
        <w:rPr>
          <w:rFonts w:hint="eastAsia"/>
          <w:color w:val="000000"/>
          <w:kern w:val="0"/>
        </w:rPr>
        <w:t>本办法经资阳环境科技职业学院院务委员会通过，授权退役军人教学部解释，自发布之日起执行。</w:t>
      </w:r>
      <w:r>
        <w:rPr>
          <w:rFonts w:ascii="Calibri" w:hAnsi="Calibri" w:cs="Calibri"/>
          <w:color w:val="000000"/>
          <w:kern w:val="0"/>
        </w:rPr>
        <w:t> </w:t>
      </w:r>
    </w:p>
    <w:p>
      <w:pPr>
        <w:ind w:firstLine="560"/>
        <w:rPr>
          <w:color w:val="000000"/>
          <w:kern w:val="0"/>
        </w:rPr>
      </w:pPr>
    </w:p>
    <w:p>
      <w:pPr>
        <w:widowControl/>
        <w:ind w:firstLine="562"/>
        <w:jc w:val="left"/>
        <w:rPr>
          <w:rFonts w:ascii="仿宋" w:hAnsi="仿宋" w:eastAsia="仿宋" w:cs="仿宋"/>
          <w:b/>
          <w:bCs/>
          <w:color w:val="000000"/>
          <w:kern w:val="0"/>
          <w:szCs w:val="28"/>
        </w:rPr>
      </w:pPr>
      <w:r>
        <w:rPr>
          <w:rFonts w:ascii="仿宋" w:hAnsi="仿宋" w:eastAsia="仿宋" w:cs="仿宋"/>
          <w:b/>
          <w:bCs/>
          <w:color w:val="000000"/>
          <w:kern w:val="0"/>
          <w:szCs w:val="28"/>
        </w:rPr>
        <w:br w:type="page"/>
      </w:r>
    </w:p>
    <w:p>
      <w:pPr>
        <w:pStyle w:val="2"/>
        <w:ind w:firstLine="0" w:firstLineChars="0"/>
        <w:rPr>
          <w:rFonts w:hint="default"/>
        </w:rPr>
      </w:pPr>
      <w:bookmarkStart w:id="43" w:name="_Toc26553"/>
      <w:r>
        <w:t>退役军人等扩招学生学分管理制度</w:t>
      </w:r>
      <w:bookmarkEnd w:id="43"/>
    </w:p>
    <w:p>
      <w:pPr>
        <w:ind w:firstLine="560"/>
      </w:pPr>
      <w:r>
        <w:rPr>
          <w:rFonts w:hint="eastAsia"/>
        </w:rPr>
        <w:t>为进一步贯</w:t>
      </w:r>
      <w:r>
        <w:rPr>
          <w:rFonts w:hint="eastAsia" w:ascii="仿宋_GB2312" w:hAnsi="仿宋_GB2312" w:cs="仿宋_GB2312"/>
        </w:rPr>
        <w:t>彻落实《国家职业教育改革实施方案》，按照教育部等六部门印发的《高职扩招专项工作实施方案》</w:t>
      </w:r>
      <w:r>
        <w:rPr>
          <w:rFonts w:hint="eastAsia" w:ascii="仿宋_GB2312" w:hAnsi="仿宋_GB2312" w:cs="仿宋_GB2312"/>
          <w:szCs w:val="36"/>
        </w:rPr>
        <w:t>和《四川省高职扩招专项工作实施方案》</w:t>
      </w:r>
      <w:r>
        <w:rPr>
          <w:rFonts w:hint="eastAsia" w:ascii="仿宋_GB2312" w:hAnsi="仿宋_GB2312" w:cs="仿宋_GB2312"/>
        </w:rPr>
        <w:t>，主动适应生源多元化、发展需求多样化对教育教学的新要求，本着标准不</w:t>
      </w:r>
      <w:r>
        <w:rPr>
          <w:rFonts w:hint="eastAsia"/>
        </w:rPr>
        <w:t>降、模式多元、学制灵活的原则。有效解决高职扩招学生工学矛盾、在掌握必备的专业知识和专业技能的前提下，让绝大多数学生在学制期达到总学分、总学时的毕业要求，符合毕业条件。学校从实际出发，特制定一下学分管理</w:t>
      </w:r>
      <w:r>
        <w:rPr>
          <w:rFonts w:hint="eastAsia"/>
          <w:bCs/>
        </w:rPr>
        <w:t>制度</w:t>
      </w:r>
      <w:r>
        <w:rPr>
          <w:rFonts w:hint="eastAsia"/>
        </w:rPr>
        <w:t>：</w:t>
      </w:r>
    </w:p>
    <w:p>
      <w:pPr>
        <w:pStyle w:val="3"/>
        <w:spacing w:line="600" w:lineRule="exact"/>
        <w:ind w:firstLine="0" w:firstLineChars="0"/>
      </w:pPr>
      <w:bookmarkStart w:id="44" w:name="_Toc27926"/>
      <w:r>
        <w:rPr>
          <w:rFonts w:hint="eastAsia"/>
        </w:rPr>
        <w:t xml:space="preserve">第一章 </w:t>
      </w:r>
      <w:r>
        <w:t xml:space="preserve"> </w:t>
      </w:r>
      <w:r>
        <w:rPr>
          <w:rFonts w:hint="eastAsia"/>
        </w:rPr>
        <w:t>课程学分</w:t>
      </w:r>
      <w:bookmarkEnd w:id="44"/>
    </w:p>
    <w:p>
      <w:pPr>
        <w:ind w:firstLine="560"/>
      </w:pPr>
      <w:bookmarkStart w:id="45" w:name="_Toc76826618"/>
      <w:r>
        <w:rPr>
          <w:rFonts w:hint="eastAsia"/>
        </w:rPr>
        <w:t>第一条</w:t>
      </w:r>
      <w:bookmarkEnd w:id="45"/>
      <w:r>
        <w:rPr>
          <w:rFonts w:hint="eastAsia"/>
        </w:rPr>
        <w:t xml:space="preserve"> 课程包含线上网络课程、线上教学课程、线下教学课程、实习实训课程等人才培养方案规定的选修、必修或者拓展课程。</w:t>
      </w:r>
    </w:p>
    <w:p>
      <w:pPr>
        <w:ind w:firstLine="560"/>
      </w:pPr>
      <w:bookmarkStart w:id="46" w:name="_Toc76826619"/>
      <w:r>
        <w:rPr>
          <w:rFonts w:hint="eastAsia"/>
        </w:rPr>
        <w:t>第二条</w:t>
      </w:r>
      <w:bookmarkEnd w:id="46"/>
      <w:r>
        <w:rPr>
          <w:rFonts w:hint="eastAsia"/>
        </w:rPr>
        <w:t xml:space="preserve"> 线上网络课程是指学校指定开设的线上网络教学课程资源，学生通过选修或必修的方式参与学习，考核合格后取得相应学分。</w:t>
      </w:r>
    </w:p>
    <w:p>
      <w:pPr>
        <w:ind w:firstLine="560"/>
      </w:pPr>
      <w:bookmarkStart w:id="47" w:name="_Toc76826620"/>
      <w:r>
        <w:rPr>
          <w:rFonts w:hint="eastAsia"/>
        </w:rPr>
        <w:t>第三条</w:t>
      </w:r>
      <w:bookmarkEnd w:id="47"/>
      <w:r>
        <w:rPr>
          <w:rFonts w:hint="eastAsia"/>
        </w:rPr>
        <w:t xml:space="preserve"> 线上教学课程是指学校开设的直播、录播教学课程，学生通过选修或必修的方式参与学习，考核合格后取得相应学分。</w:t>
      </w:r>
    </w:p>
    <w:p>
      <w:pPr>
        <w:ind w:firstLine="560"/>
      </w:pPr>
      <w:bookmarkStart w:id="48" w:name="_Toc76826621"/>
      <w:r>
        <w:rPr>
          <w:rFonts w:hint="eastAsia"/>
        </w:rPr>
        <w:t>第四条</w:t>
      </w:r>
      <w:bookmarkEnd w:id="48"/>
      <w:r>
        <w:rPr>
          <w:rFonts w:hint="eastAsia"/>
        </w:rPr>
        <w:t xml:space="preserve"> 线下教学课程是指学校开设的送教、集中教学课程，学生通过选修或必修的方式参与学习，考核合格后取得相应学分。</w:t>
      </w:r>
    </w:p>
    <w:p>
      <w:pPr>
        <w:ind w:firstLine="560"/>
      </w:pPr>
      <w:bookmarkStart w:id="49" w:name="_Toc76826622"/>
      <w:r>
        <w:rPr>
          <w:rFonts w:hint="eastAsia"/>
        </w:rPr>
        <w:t>第五条</w:t>
      </w:r>
      <w:bookmarkEnd w:id="49"/>
      <w:r>
        <w:rPr>
          <w:rFonts w:hint="eastAsia"/>
        </w:rPr>
        <w:t xml:space="preserve"> 实习实训课程是指学校开设的实习、实训教学课程，学生通过选修或必修的方式参与学习，考核合格后取得相应学分。</w:t>
      </w:r>
    </w:p>
    <w:p>
      <w:pPr>
        <w:ind w:firstLine="560"/>
      </w:pPr>
      <w:bookmarkStart w:id="50" w:name="_Toc76826623"/>
      <w:r>
        <w:rPr>
          <w:rFonts w:hint="eastAsia"/>
        </w:rPr>
        <w:t>第六条</w:t>
      </w:r>
      <w:bookmarkEnd w:id="50"/>
      <w:r>
        <w:rPr>
          <w:rFonts w:hint="eastAsia"/>
        </w:rPr>
        <w:t xml:space="preserve"> 同一门课程在籍期间可重复修读，但只能获得一次学分认定。</w:t>
      </w:r>
    </w:p>
    <w:p>
      <w:pPr>
        <w:ind w:firstLine="560"/>
      </w:pPr>
      <w:bookmarkStart w:id="51" w:name="_Toc76826624"/>
      <w:r>
        <w:rPr>
          <w:rFonts w:hint="eastAsia"/>
        </w:rPr>
        <w:t>第七条</w:t>
      </w:r>
      <w:bookmarkEnd w:id="51"/>
      <w:r>
        <w:rPr>
          <w:rFonts w:hint="eastAsia"/>
        </w:rPr>
        <w:t xml:space="preserve"> 已选修或必修的课程必须考核合格，否则将对该课程进行重修。</w:t>
      </w:r>
    </w:p>
    <w:p>
      <w:pPr>
        <w:ind w:firstLine="560"/>
      </w:pPr>
      <w:bookmarkStart w:id="52" w:name="_Toc76826625"/>
      <w:r>
        <w:rPr>
          <w:rFonts w:hint="eastAsia"/>
        </w:rPr>
        <w:t>第八条</w:t>
      </w:r>
      <w:bookmarkEnd w:id="52"/>
      <w:r>
        <w:rPr>
          <w:rFonts w:hint="eastAsia"/>
        </w:rPr>
        <w:t xml:space="preserve"> 学生在规定年限内须修得总学分不低于120个学分，才能满足毕业条件。</w:t>
      </w:r>
    </w:p>
    <w:p>
      <w:pPr>
        <w:pStyle w:val="3"/>
        <w:spacing w:line="600" w:lineRule="exact"/>
        <w:ind w:firstLine="0" w:firstLineChars="0"/>
      </w:pPr>
      <w:bookmarkStart w:id="53" w:name="_Toc13267"/>
      <w:r>
        <w:rPr>
          <w:rFonts w:hint="eastAsia"/>
        </w:rPr>
        <w:t xml:space="preserve">第二章 </w:t>
      </w:r>
      <w:r>
        <w:t xml:space="preserve"> </w:t>
      </w:r>
      <w:r>
        <w:rPr>
          <w:rFonts w:hint="eastAsia"/>
        </w:rPr>
        <w:t>兑换学分</w:t>
      </w:r>
      <w:bookmarkEnd w:id="53"/>
    </w:p>
    <w:p>
      <w:pPr>
        <w:ind w:firstLine="560"/>
      </w:pPr>
      <w:r>
        <w:rPr>
          <w:rFonts w:hint="eastAsia"/>
        </w:rPr>
        <w:t xml:space="preserve"> 根据退役军人等扩招学生的实际情况，为有效的解决工学之间的矛盾、帮助学生顺利完成学业，达到毕业学分要求。学生在籍期间参加的各种社会培训、获取的各种技能等级证书、创新创业、发明创造、学历提升等可以折算相应课程学分、进行学分兑换，但是兑换总学分不得超过总学分的1/3。学分兑换分为有证兑换和无证兑换。有证兑换是指由相关教育机构或企业认定或颁发的资格证书、技能证书、获奖证书、综合证书等，按有证可查、查证有效的认证兑换原则执行；无证兑换是指相关教育机构或企业组织的培训和实训，按培训课时核定学分，按有据可依的认证兑换原则执行。</w:t>
      </w:r>
    </w:p>
    <w:p>
      <w:pPr>
        <w:ind w:firstLine="560"/>
      </w:pPr>
      <w:bookmarkStart w:id="54" w:name="_Toc76826627"/>
      <w:r>
        <w:rPr>
          <w:rFonts w:hint="eastAsia"/>
        </w:rPr>
        <w:t>第九条</w:t>
      </w:r>
      <w:bookmarkEnd w:id="54"/>
      <w:r>
        <w:rPr>
          <w:rFonts w:hint="eastAsia"/>
        </w:rPr>
        <w:t xml:space="preserve"> 资格证书学分兑换标准。资格证书指由政府认定或者授权机构实施对劳动者的从业资格进行认定的国家证书。是表明劳动者具有从事某一职业所必须具备的学识和技能的证明。（详情列表见：附件一）</w:t>
      </w:r>
    </w:p>
    <w:p>
      <w:pPr>
        <w:ind w:firstLine="560"/>
      </w:pPr>
      <w:bookmarkStart w:id="55" w:name="_Toc76826628"/>
      <w:r>
        <w:rPr>
          <w:rFonts w:hint="eastAsia"/>
        </w:rPr>
        <w:t>第十条</w:t>
      </w:r>
      <w:bookmarkEnd w:id="55"/>
      <w:r>
        <w:rPr>
          <w:rFonts w:hint="eastAsia"/>
        </w:rPr>
        <w:t xml:space="preserve"> 技能证书学分兑换标准。技能证书所指在籍期间获得所从事的岗位应具备的技术能力资格的等级证书，在这个岗位上所能达到的技术等级资格证书，通过对理论知识、实际操作操能力的考核给出的等级证明。（详情列表见：附件二）</w:t>
      </w:r>
    </w:p>
    <w:p>
      <w:pPr>
        <w:ind w:firstLine="560"/>
      </w:pPr>
      <w:bookmarkStart w:id="56" w:name="_Toc76826629"/>
      <w:r>
        <w:rPr>
          <w:rFonts w:hint="eastAsia"/>
        </w:rPr>
        <w:t>第十一条</w:t>
      </w:r>
      <w:bookmarkEnd w:id="56"/>
      <w:r>
        <w:rPr>
          <w:rFonts w:hint="eastAsia"/>
        </w:rPr>
        <w:t xml:space="preserve"> 获奖证书学分兑换标准。获奖证书所指在籍期间获得国际、国家、省部或官方发布的参赛项目等获奖证书。（详情列表见：附件三）</w:t>
      </w:r>
    </w:p>
    <w:p>
      <w:pPr>
        <w:ind w:firstLine="560"/>
      </w:pPr>
      <w:bookmarkStart w:id="57" w:name="_Toc76826630"/>
      <w:r>
        <w:rPr>
          <w:rFonts w:hint="eastAsia"/>
        </w:rPr>
        <w:t>第十二条</w:t>
      </w:r>
      <w:bookmarkEnd w:id="57"/>
      <w:r>
        <w:rPr>
          <w:rFonts w:hint="eastAsia"/>
        </w:rPr>
        <w:t xml:space="preserve"> 综合证书学分兑换标准。综合证书所指在籍期间获得发表论文、书刊、专利、突出贡献等荣誉证书。（详情列表见：附件四）</w:t>
      </w:r>
    </w:p>
    <w:p>
      <w:pPr>
        <w:ind w:firstLine="560"/>
      </w:pPr>
      <w:bookmarkStart w:id="58" w:name="_Toc76826631"/>
      <w:r>
        <w:rPr>
          <w:rFonts w:hint="eastAsia"/>
        </w:rPr>
        <w:t>第十三条</w:t>
      </w:r>
      <w:bookmarkEnd w:id="58"/>
      <w:r>
        <w:rPr>
          <w:rFonts w:hint="eastAsia"/>
        </w:rPr>
        <w:t xml:space="preserve"> 培训学分兑换标准。培训所指在籍期间参加官方组织的各类培训课程，根据培训课时长短给予相应的学分兑换。（详情列表见：附件五）</w:t>
      </w:r>
    </w:p>
    <w:p>
      <w:pPr>
        <w:ind w:firstLine="560"/>
      </w:pPr>
      <w:bookmarkStart w:id="59" w:name="_Toc76826632"/>
      <w:r>
        <w:rPr>
          <w:rFonts w:hint="eastAsia"/>
        </w:rPr>
        <w:t>第十四条</w:t>
      </w:r>
      <w:bookmarkEnd w:id="59"/>
      <w:r>
        <w:rPr>
          <w:rFonts w:hint="eastAsia"/>
        </w:rPr>
        <w:t xml:space="preserve"> 实践学分兑换标准。所指在籍期间通过实习、实训来获得相应学分。（详情列表见：附件六）</w:t>
      </w:r>
    </w:p>
    <w:p>
      <w:pPr>
        <w:ind w:firstLine="560"/>
      </w:pPr>
      <w:bookmarkStart w:id="60" w:name="_Toc76826633"/>
      <w:r>
        <w:rPr>
          <w:rFonts w:hint="eastAsia"/>
        </w:rPr>
        <w:t>第十五条</w:t>
      </w:r>
      <w:bookmarkEnd w:id="60"/>
      <w:r>
        <w:rPr>
          <w:rFonts w:hint="eastAsia"/>
        </w:rPr>
        <w:t xml:space="preserve"> 学分的申请与认定程序</w:t>
      </w:r>
    </w:p>
    <w:p>
      <w:pPr>
        <w:ind w:firstLine="560"/>
      </w:pPr>
      <w:r>
        <w:rPr>
          <w:rFonts w:hint="eastAsia"/>
        </w:rPr>
        <w:t>1.学生本人如实填写《资阳环境科技职业学院学分兑换认定申请表》，提交证书复印件，并持原件提交申请。（详情列表见：附件七）</w:t>
      </w:r>
    </w:p>
    <w:p>
      <w:pPr>
        <w:ind w:firstLine="560"/>
      </w:pPr>
      <w:r>
        <w:rPr>
          <w:rFonts w:hint="eastAsia"/>
        </w:rPr>
        <w:t>2.经退役军人教学部初审，签署意见。</w:t>
      </w:r>
    </w:p>
    <w:p>
      <w:pPr>
        <w:ind w:firstLine="560"/>
      </w:pPr>
      <w:r>
        <w:rPr>
          <w:rFonts w:hint="eastAsia"/>
        </w:rPr>
        <w:t>3.经教务处复审后，方可记入学分。</w:t>
      </w:r>
    </w:p>
    <w:p>
      <w:pPr>
        <w:ind w:firstLine="560"/>
      </w:pPr>
      <w:r>
        <w:rPr>
          <w:rFonts w:hint="eastAsia"/>
        </w:rPr>
        <w:t>4.学生申请表及证书复印件由退役军人教学部、教务处存档。</w:t>
      </w:r>
    </w:p>
    <w:p>
      <w:pPr>
        <w:ind w:firstLine="560"/>
      </w:pPr>
      <w:r>
        <w:rPr>
          <w:rFonts w:hint="eastAsia"/>
        </w:rPr>
        <w:t>5.若有弄虚作假者，一经查实，以考试舞弊处理。对帮助申请人弄虚作假的有关人员，学校将按有关规章制度予以处理。</w:t>
      </w:r>
    </w:p>
    <w:p>
      <w:pPr>
        <w:ind w:firstLine="560"/>
      </w:pPr>
      <w:bookmarkStart w:id="61" w:name="_Toc76826634"/>
      <w:r>
        <w:rPr>
          <w:rFonts w:hint="eastAsia"/>
        </w:rPr>
        <w:t>第十六条</w:t>
      </w:r>
      <w:bookmarkEnd w:id="61"/>
      <w:r>
        <w:rPr>
          <w:rFonts w:hint="eastAsia"/>
        </w:rPr>
        <w:t xml:space="preserve"> 其他说明</w:t>
      </w:r>
    </w:p>
    <w:p>
      <w:pPr>
        <w:ind w:firstLine="560"/>
      </w:pPr>
      <w:r>
        <w:rPr>
          <w:rFonts w:hint="eastAsia"/>
        </w:rPr>
        <w:t>在籍期间，同一学生同一项目的，只记最高学分分值；集体奖项与个人奖项有重复的，只记最高学分分值，不重复计算。</w:t>
      </w:r>
    </w:p>
    <w:p>
      <w:pPr>
        <w:ind w:firstLine="560"/>
      </w:pPr>
      <w:r>
        <w:rPr>
          <w:rFonts w:hint="eastAsia"/>
        </w:rPr>
        <w:t>学分兑换未详列，如有其它认证资质或突出贡献者，学生须主动向学校提出申请，按学分认定程序，经学校教学指导委员会审核，报院务会批准，即可取得相应学分。</w:t>
      </w:r>
    </w:p>
    <w:p>
      <w:pPr>
        <w:ind w:firstLine="560"/>
        <w:rPr>
          <w:b/>
          <w:bCs/>
        </w:rPr>
      </w:pPr>
      <w:r>
        <w:rPr>
          <w:rFonts w:hint="eastAsia"/>
        </w:rPr>
        <w:t>本</w:t>
      </w:r>
      <w:r>
        <w:rPr>
          <w:rFonts w:hint="eastAsia"/>
          <w:bCs/>
        </w:rPr>
        <w:t>制度</w:t>
      </w:r>
      <w:r>
        <w:rPr>
          <w:rFonts w:hint="eastAsia"/>
        </w:rPr>
        <w:t>经资阳环境科技职业学院院务委员会通过，授权退役军人教学部解释，自发布之日起执行。</w:t>
      </w:r>
      <w:r>
        <w:rPr>
          <w:rFonts w:ascii="Calibri" w:hAnsi="Calibri" w:cs="Calibri"/>
        </w:rPr>
        <w:t> </w:t>
      </w:r>
      <w:r>
        <w:rPr>
          <w:rFonts w:hint="eastAsia"/>
        </w:rPr>
        <w:t xml:space="preserve"> </w:t>
      </w:r>
    </w:p>
    <w:p>
      <w:pPr>
        <w:ind w:firstLine="560"/>
        <w:rPr>
          <w:rFonts w:ascii="黑体" w:hAnsi="黑体" w:eastAsia="黑体"/>
        </w:rPr>
      </w:pPr>
      <w:r>
        <w:rPr>
          <w:rFonts w:hint="eastAsia" w:ascii="黑体" w:hAnsi="黑体" w:eastAsia="黑体"/>
        </w:rPr>
        <w:t>附件一：资格证书学分兑换标准</w:t>
      </w:r>
    </w:p>
    <w:p>
      <w:pPr>
        <w:ind w:firstLine="560"/>
        <w:rPr>
          <w:rFonts w:ascii="黑体" w:hAnsi="黑体" w:eastAsia="黑体"/>
        </w:rPr>
      </w:pPr>
      <w:r>
        <w:rPr>
          <w:rFonts w:hint="eastAsia" w:ascii="黑体" w:hAnsi="黑体" w:eastAsia="黑体"/>
        </w:rPr>
        <w:t>附件二：技能证书学分兑换标准</w:t>
      </w:r>
    </w:p>
    <w:p>
      <w:pPr>
        <w:ind w:firstLine="560"/>
        <w:rPr>
          <w:rFonts w:ascii="黑体" w:hAnsi="黑体" w:eastAsia="黑体"/>
        </w:rPr>
      </w:pPr>
      <w:r>
        <w:rPr>
          <w:rFonts w:hint="eastAsia" w:ascii="黑体" w:hAnsi="黑体" w:eastAsia="黑体"/>
        </w:rPr>
        <w:t>附件三：获奖证书学分兑换标准</w:t>
      </w:r>
    </w:p>
    <w:p>
      <w:pPr>
        <w:ind w:firstLine="560"/>
        <w:rPr>
          <w:rFonts w:ascii="黑体" w:hAnsi="黑体" w:eastAsia="黑体"/>
        </w:rPr>
      </w:pPr>
      <w:r>
        <w:rPr>
          <w:rFonts w:hint="eastAsia" w:ascii="黑体" w:hAnsi="黑体" w:eastAsia="黑体"/>
        </w:rPr>
        <w:t>附件四：综合证书学分兑换标准</w:t>
      </w:r>
    </w:p>
    <w:p>
      <w:pPr>
        <w:ind w:firstLine="560"/>
        <w:rPr>
          <w:rFonts w:ascii="黑体" w:hAnsi="黑体" w:eastAsia="黑体"/>
        </w:rPr>
      </w:pPr>
      <w:r>
        <w:rPr>
          <w:rFonts w:hint="eastAsia" w:ascii="黑体" w:hAnsi="黑体" w:eastAsia="黑体"/>
        </w:rPr>
        <w:t>附件五：培训学分兑换标准</w:t>
      </w:r>
    </w:p>
    <w:p>
      <w:pPr>
        <w:ind w:firstLine="560"/>
        <w:rPr>
          <w:rFonts w:ascii="黑体" w:hAnsi="黑体" w:eastAsia="黑体"/>
        </w:rPr>
      </w:pPr>
      <w:r>
        <w:rPr>
          <w:rFonts w:hint="eastAsia" w:ascii="黑体" w:hAnsi="黑体" w:eastAsia="黑体"/>
        </w:rPr>
        <w:t>附件六：实践学分兑换标准</w:t>
      </w:r>
    </w:p>
    <w:p>
      <w:pPr>
        <w:ind w:firstLine="560"/>
        <w:rPr>
          <w:rFonts w:ascii="黑体" w:hAnsi="黑体" w:eastAsia="黑体"/>
        </w:rPr>
      </w:pPr>
      <w:r>
        <w:rPr>
          <w:rFonts w:hint="eastAsia" w:ascii="黑体" w:hAnsi="黑体" w:eastAsia="黑体"/>
        </w:rPr>
        <w:t>附件七：《资阳环境科技职业学院学分兑换认定申请表》</w:t>
      </w:r>
    </w:p>
    <w:p>
      <w:pPr>
        <w:widowControl/>
        <w:ind w:firstLine="560"/>
        <w:rPr>
          <w:rFonts w:ascii="仿宋_GB2312" w:hAnsi="仿宋_GB2312" w:cs="仿宋_GB2312"/>
          <w:color w:val="000000"/>
          <w:kern w:val="0"/>
          <w:szCs w:val="28"/>
        </w:rPr>
      </w:pPr>
    </w:p>
    <w:p>
      <w:pPr>
        <w:widowControl/>
        <w:ind w:firstLine="560"/>
        <w:rPr>
          <w:rFonts w:ascii="仿宋_GB2312" w:hAnsi="仿宋_GB2312" w:cs="仿宋_GB2312"/>
          <w:color w:val="000000"/>
          <w:kern w:val="0"/>
          <w:szCs w:val="28"/>
        </w:rPr>
      </w:pPr>
    </w:p>
    <w:p>
      <w:pPr>
        <w:widowControl/>
        <w:ind w:firstLine="560"/>
        <w:rPr>
          <w:rFonts w:ascii="仿宋_GB2312" w:hAnsi="仿宋_GB2312" w:cs="仿宋_GB2312"/>
          <w:color w:val="000000"/>
          <w:kern w:val="0"/>
          <w:szCs w:val="28"/>
        </w:rPr>
      </w:pPr>
    </w:p>
    <w:p>
      <w:pPr>
        <w:widowControl/>
        <w:ind w:firstLine="560"/>
        <w:rPr>
          <w:rFonts w:ascii="仿宋_GB2312" w:hAnsi="仿宋_GB2312" w:cs="仿宋_GB2312"/>
          <w:color w:val="000000"/>
          <w:kern w:val="0"/>
          <w:szCs w:val="28"/>
        </w:rPr>
      </w:pPr>
    </w:p>
    <w:p>
      <w:pPr>
        <w:widowControl/>
        <w:ind w:firstLine="560"/>
        <w:rPr>
          <w:rFonts w:ascii="仿宋_GB2312" w:hAnsi="仿宋_GB2312" w:cs="仿宋_GB2312"/>
          <w:color w:val="000000"/>
          <w:kern w:val="0"/>
          <w:szCs w:val="28"/>
        </w:rPr>
      </w:pPr>
    </w:p>
    <w:p>
      <w:pPr>
        <w:widowControl/>
        <w:ind w:firstLine="560"/>
        <w:rPr>
          <w:rFonts w:ascii="仿宋_GB2312" w:hAnsi="仿宋_GB2312" w:cs="仿宋_GB2312"/>
          <w:color w:val="000000"/>
          <w:kern w:val="0"/>
          <w:szCs w:val="28"/>
        </w:rPr>
      </w:pPr>
    </w:p>
    <w:p>
      <w:pPr>
        <w:widowControl/>
        <w:ind w:firstLine="560"/>
        <w:rPr>
          <w:rFonts w:ascii="仿宋_GB2312" w:hAnsi="仿宋_GB2312" w:cs="仿宋_GB2312"/>
          <w:color w:val="000000"/>
          <w:kern w:val="0"/>
          <w:szCs w:val="28"/>
        </w:rPr>
      </w:pPr>
    </w:p>
    <w:p>
      <w:pPr>
        <w:widowControl/>
        <w:spacing w:line="240" w:lineRule="auto"/>
        <w:ind w:firstLine="0" w:firstLineChars="0"/>
        <w:jc w:val="left"/>
        <w:rPr>
          <w:rFonts w:ascii="仿宋_GB2312" w:hAnsi="仿宋_GB2312" w:cs="仿宋_GB2312"/>
          <w:color w:val="000000"/>
          <w:kern w:val="0"/>
          <w:szCs w:val="28"/>
        </w:rPr>
      </w:pPr>
      <w:r>
        <w:rPr>
          <w:rFonts w:ascii="仿宋_GB2312" w:hAnsi="仿宋_GB2312" w:cs="仿宋_GB2312"/>
          <w:color w:val="000000"/>
          <w:kern w:val="0"/>
          <w:szCs w:val="28"/>
        </w:rPr>
        <w:br w:type="page"/>
      </w:r>
    </w:p>
    <w:p>
      <w:pPr>
        <w:widowControl/>
        <w:ind w:firstLine="198" w:firstLineChars="71"/>
        <w:rPr>
          <w:rFonts w:ascii="黑体" w:hAnsi="黑体" w:eastAsia="黑体" w:cs="黑体"/>
          <w:color w:val="000000"/>
          <w:kern w:val="0"/>
          <w:szCs w:val="28"/>
        </w:rPr>
      </w:pPr>
      <w:r>
        <w:rPr>
          <w:rFonts w:hint="eastAsia" w:ascii="黑体" w:hAnsi="黑体" w:eastAsia="黑体" w:cs="黑体"/>
          <w:color w:val="000000"/>
          <w:kern w:val="0"/>
          <w:szCs w:val="28"/>
        </w:rPr>
        <w:t>附件一：</w:t>
      </w:r>
    </w:p>
    <w:p>
      <w:pPr>
        <w:widowControl/>
        <w:ind w:firstLine="198" w:firstLineChars="71"/>
        <w:rPr>
          <w:rFonts w:ascii="黑体" w:hAnsi="黑体" w:eastAsia="黑体" w:cs="黑体"/>
          <w:b/>
          <w:bCs/>
          <w:color w:val="000000"/>
          <w:sz w:val="32"/>
          <w:szCs w:val="32"/>
        </w:rPr>
      </w:pPr>
      <w:r>
        <w:drawing>
          <wp:anchor distT="0" distB="0" distL="114300" distR="114300" simplePos="0" relativeHeight="251658240" behindDoc="1" locked="0" layoutInCell="1" allowOverlap="1">
            <wp:simplePos x="0" y="0"/>
            <wp:positionH relativeFrom="column">
              <wp:posOffset>9525</wp:posOffset>
            </wp:positionH>
            <wp:positionV relativeFrom="paragraph">
              <wp:posOffset>59690</wp:posOffset>
            </wp:positionV>
            <wp:extent cx="1143000" cy="228600"/>
            <wp:effectExtent l="0" t="0" r="0" b="0"/>
            <wp:wrapSquare wrapText="bothSides"/>
            <wp:docPr id="1" name="图片 1" descr="微信图片_20190425100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425100737.pn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3000" cy="228600"/>
                    </a:xfrm>
                    <a:prstGeom prst="rect">
                      <a:avLst/>
                    </a:prstGeom>
                  </pic:spPr>
                </pic:pic>
              </a:graphicData>
            </a:graphic>
          </wp:anchor>
        </w:drawing>
      </w:r>
    </w:p>
    <w:p>
      <w:pPr>
        <w:pStyle w:val="2"/>
        <w:ind w:firstLine="723"/>
        <w:rPr>
          <w:rFonts w:hint="default"/>
          <w:kern w:val="0"/>
          <w:sz w:val="28"/>
          <w:szCs w:val="28"/>
        </w:rPr>
      </w:pPr>
      <w:bookmarkStart w:id="62" w:name="_Toc76830460"/>
      <w:bookmarkStart w:id="63" w:name="_Toc25101"/>
      <w:r>
        <w:t>资格证书学分兑换标准</w:t>
      </w:r>
      <w:bookmarkEnd w:id="62"/>
      <w:bookmarkEnd w:id="63"/>
    </w:p>
    <w:tbl>
      <w:tblPr>
        <w:tblStyle w:val="15"/>
        <w:tblW w:w="8496" w:type="dxa"/>
        <w:jc w:val="center"/>
        <w:tblLayout w:type="fixed"/>
        <w:tblCellMar>
          <w:top w:w="0" w:type="dxa"/>
          <w:left w:w="0" w:type="dxa"/>
          <w:bottom w:w="0" w:type="dxa"/>
          <w:right w:w="0" w:type="dxa"/>
        </w:tblCellMar>
      </w:tblPr>
      <w:tblGrid>
        <w:gridCol w:w="805"/>
        <w:gridCol w:w="2154"/>
        <w:gridCol w:w="3415"/>
        <w:gridCol w:w="1126"/>
        <w:gridCol w:w="996"/>
      </w:tblGrid>
      <w:tr>
        <w:tblPrEx>
          <w:tblCellMar>
            <w:top w:w="0" w:type="dxa"/>
            <w:left w:w="0" w:type="dxa"/>
            <w:bottom w:w="0" w:type="dxa"/>
            <w:right w:w="0" w:type="dxa"/>
          </w:tblCellMar>
        </w:tblPrEx>
        <w:trPr>
          <w:trHeight w:val="642"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b/>
                <w:color w:val="000000"/>
                <w:sz w:val="24"/>
              </w:rPr>
            </w:pPr>
            <w:r>
              <w:rPr>
                <w:rFonts w:hint="eastAsia" w:ascii="等线" w:hAnsi="等线" w:eastAsia="等线" w:cs="仿宋"/>
                <w:b/>
                <w:color w:val="000000"/>
                <w:sz w:val="24"/>
              </w:rPr>
              <w:t>证书名称</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b/>
                <w:color w:val="000000"/>
                <w:sz w:val="24"/>
              </w:rPr>
            </w:pPr>
            <w:r>
              <w:rPr>
                <w:rFonts w:hint="eastAsia" w:ascii="等线" w:hAnsi="等线" w:eastAsia="等线" w:cs="仿宋"/>
                <w:b/>
                <w:color w:val="000000"/>
                <w:kern w:val="0"/>
                <w:sz w:val="24"/>
                <w:lang w:bidi="ar"/>
              </w:rPr>
              <w:t>鉴定单位</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b/>
                <w:color w:val="000000"/>
                <w:sz w:val="24"/>
              </w:rPr>
            </w:pPr>
            <w:r>
              <w:rPr>
                <w:rFonts w:hint="eastAsia" w:ascii="等线" w:hAnsi="等线" w:eastAsia="等线" w:cs="仿宋"/>
                <w:b/>
                <w:color w:val="000000"/>
                <w:kern w:val="0"/>
                <w:sz w:val="24"/>
                <w:lang w:bidi="ar"/>
              </w:rPr>
              <w:t>资格类别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b/>
                <w:color w:val="000000"/>
                <w:kern w:val="0"/>
                <w:sz w:val="24"/>
                <w:lang w:bidi="ar"/>
              </w:rPr>
            </w:pPr>
            <w:r>
              <w:rPr>
                <w:rFonts w:hint="eastAsia" w:ascii="等线" w:hAnsi="等线" w:eastAsia="等线" w:cs="仿宋"/>
                <w:b/>
                <w:color w:val="000000"/>
                <w:kern w:val="0"/>
                <w:sz w:val="24"/>
                <w:lang w:bidi="ar"/>
              </w:rPr>
              <w:t>认定学分</w:t>
            </w:r>
          </w:p>
        </w:tc>
      </w:tr>
      <w:tr>
        <w:tblPrEx>
          <w:tblCellMar>
            <w:top w:w="0" w:type="dxa"/>
            <w:left w:w="0" w:type="dxa"/>
            <w:bottom w:w="0" w:type="dxa"/>
            <w:right w:w="0" w:type="dxa"/>
          </w:tblCellMar>
        </w:tblPrEx>
        <w:trPr>
          <w:trHeight w:val="160"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教师资格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教育部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95"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注册消防工程师</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应急管理部、</w:t>
            </w:r>
            <w:r>
              <w:rPr>
                <w:rFonts w:hint="eastAsia" w:ascii="等线" w:hAnsi="等线" w:eastAsia="等线" w:cs="仿宋"/>
                <w:color w:val="000000"/>
                <w:kern w:val="0"/>
                <w:sz w:val="24"/>
                <w:lang w:bidi="ar"/>
              </w:rPr>
              <w:br w:type="textWrapping"/>
            </w:r>
            <w:r>
              <w:rPr>
                <w:rFonts w:hint="eastAsia" w:ascii="等线" w:hAnsi="等线" w:eastAsia="等线" w:cs="仿宋"/>
                <w:color w:val="000000"/>
                <w:kern w:val="0"/>
                <w:sz w:val="24"/>
                <w:lang w:bidi="ar"/>
              </w:rPr>
              <w:t>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155"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法律职业资格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司法部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614"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中国委托公证人资格</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（香港、澳门）</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司法部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214"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注册会计师</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财政部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494"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民用核安全设备无损检验人员资格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生态环境部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109"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民用核设施操纵人员资格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生态环境部、国家能源局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165"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注册核安全工程师</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生态环境部、人力资源社会保障部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440"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注册建筑师</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全国注册建筑师管理委员会及省级注册建筑师管理委员会</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344"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监理工程师</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住房城乡建设部、交通运输部、水利部、人力资源社会保障部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258" w:hRule="atLeast"/>
          <w:jc w:val="center"/>
        </w:trPr>
        <w:tc>
          <w:tcPr>
            <w:tcW w:w="295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房地产估价师</w:t>
            </w:r>
          </w:p>
        </w:tc>
        <w:tc>
          <w:tcPr>
            <w:tcW w:w="34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住房城乡建设部、自然资源部、人力资源社会保障部</w:t>
            </w:r>
          </w:p>
        </w:tc>
        <w:tc>
          <w:tcPr>
            <w:tcW w:w="112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381"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造价工程师</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住房城乡建设部、交通运输部、水利部、人力资源社会保障部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120" w:hRule="atLeast"/>
          <w:jc w:val="center"/>
        </w:trPr>
        <w:tc>
          <w:tcPr>
            <w:tcW w:w="2959"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注册城乡规划师</w:t>
            </w:r>
          </w:p>
        </w:tc>
        <w:tc>
          <w:tcPr>
            <w:tcW w:w="34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自然资源部、人力资源社会保障部、相关行业协会</w:t>
            </w:r>
          </w:p>
        </w:tc>
        <w:tc>
          <w:tcPr>
            <w:tcW w:w="112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90"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建造师</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住房城乡建设部、人力资源社会保障部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504" w:hRule="atLeast"/>
          <w:jc w:val="center"/>
        </w:trPr>
        <w:tc>
          <w:tcPr>
            <w:tcW w:w="8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勘察设计注册工程师</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注册结构工程师</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住房城乡建设部、人力资源社会保障部</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ascii="等线" w:hAnsi="等线" w:eastAsia="等线" w:cs="仿宋"/>
                <w:color w:val="000000"/>
                <w:kern w:val="0"/>
                <w:sz w:val="24"/>
                <w:lang w:bidi="ar"/>
              </w:rPr>
              <w:t>8</w:t>
            </w:r>
          </w:p>
        </w:tc>
      </w:tr>
      <w:tr>
        <w:tblPrEx>
          <w:tblCellMar>
            <w:top w:w="0" w:type="dxa"/>
            <w:left w:w="0" w:type="dxa"/>
            <w:bottom w:w="0" w:type="dxa"/>
            <w:right w:w="0" w:type="dxa"/>
          </w:tblCellMar>
        </w:tblPrEx>
        <w:trPr>
          <w:trHeight w:val="748"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注册土木工程师</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住房城乡建设部、交通运输部、水利部、人力资源社会保障部</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312"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注册化工工程师</w:t>
            </w:r>
          </w:p>
        </w:tc>
        <w:tc>
          <w:tcPr>
            <w:tcW w:w="34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住房城乡建设部、人力资源社会保障部</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270"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注册电气工程师</w:t>
            </w:r>
          </w:p>
        </w:tc>
        <w:tc>
          <w:tcPr>
            <w:tcW w:w="3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116"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注册公用设备工程师</w:t>
            </w:r>
          </w:p>
        </w:tc>
        <w:tc>
          <w:tcPr>
            <w:tcW w:w="3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227"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注册环保工程师</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住房城乡建设部、生态环境部、人力资源社会保障部</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6"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263"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注册石油天然气工程师</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住房城乡建设部、人力资源社会保障部</w:t>
            </w: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6"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293" w:hRule="atLeast"/>
          <w:jc w:val="center"/>
        </w:trPr>
        <w:tc>
          <w:tcPr>
            <w:tcW w:w="8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勘察设计注册工程师</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注册冶金工程师</w:t>
            </w:r>
          </w:p>
        </w:tc>
        <w:tc>
          <w:tcPr>
            <w:tcW w:w="34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住房城乡建设部、人力资源社会保障部</w:t>
            </w:r>
          </w:p>
        </w:tc>
        <w:tc>
          <w:tcPr>
            <w:tcW w:w="1126" w:type="dxa"/>
            <w:vMerge w:val="restart"/>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90"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注册采矿/矿物工程师</w:t>
            </w:r>
          </w:p>
        </w:tc>
        <w:tc>
          <w:tcPr>
            <w:tcW w:w="3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6"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110"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注册机械工程师</w:t>
            </w:r>
          </w:p>
        </w:tc>
        <w:tc>
          <w:tcPr>
            <w:tcW w:w="3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6" w:type="dxa"/>
            <w:vMerge w:val="continue"/>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6"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99" w:hRule="atLeast"/>
          <w:jc w:val="center"/>
        </w:trPr>
        <w:tc>
          <w:tcPr>
            <w:tcW w:w="2959"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注册验船师</w:t>
            </w:r>
          </w:p>
        </w:tc>
        <w:tc>
          <w:tcPr>
            <w:tcW w:w="34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交通运输部、人力资源社会保障部</w:t>
            </w:r>
          </w:p>
        </w:tc>
        <w:tc>
          <w:tcPr>
            <w:tcW w:w="112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115" w:hRule="atLeast"/>
          <w:jc w:val="center"/>
        </w:trPr>
        <w:tc>
          <w:tcPr>
            <w:tcW w:w="2959"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船员资格（含船员、渔业船员）</w:t>
            </w:r>
          </w:p>
        </w:tc>
        <w:tc>
          <w:tcPr>
            <w:tcW w:w="34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交通运输部、农业农村部</w:t>
            </w:r>
          </w:p>
        </w:tc>
        <w:tc>
          <w:tcPr>
            <w:tcW w:w="112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90" w:hRule="atLeast"/>
          <w:jc w:val="center"/>
        </w:trPr>
        <w:tc>
          <w:tcPr>
            <w:tcW w:w="8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兽医资格</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执业兽医</w:t>
            </w:r>
          </w:p>
        </w:tc>
        <w:tc>
          <w:tcPr>
            <w:tcW w:w="34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农业农村部</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94"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乡村兽医</w:t>
            </w:r>
          </w:p>
        </w:tc>
        <w:tc>
          <w:tcPr>
            <w:tcW w:w="3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109"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拍卖师</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中国拍卖行业协会</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163"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演出经纪人员资格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文化和旅游部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256" w:hRule="atLeast"/>
          <w:jc w:val="center"/>
        </w:trPr>
        <w:tc>
          <w:tcPr>
            <w:tcW w:w="8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医生资格</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医师</w:t>
            </w:r>
          </w:p>
        </w:tc>
        <w:tc>
          <w:tcPr>
            <w:tcW w:w="34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国家卫生健康委</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90"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乡村医生</w:t>
            </w:r>
          </w:p>
        </w:tc>
        <w:tc>
          <w:tcPr>
            <w:tcW w:w="3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337"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人体器官移植医师</w:t>
            </w:r>
          </w:p>
        </w:tc>
        <w:tc>
          <w:tcPr>
            <w:tcW w:w="3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90"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护士执业资格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国家卫生健康委、人力资源社会保障部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90"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母婴保健技术服务人员资格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国家卫生健康委</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243"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出入境检疫处理人员资格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海关总署</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245"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注册设备监理师</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市场监管总局、人力资源社会保障部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195"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注册计量师</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市场监管总局、人力资源社会保障部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253"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广播电视播音员、主持人资格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广电总局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196"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新闻记者职业资格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国家新闻出版署</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245"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注册安全工程师</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应急管理部、人力资源社会保障部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345"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执业药师</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国家药监局、人力资源社会保障部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90"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专利代理人</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国家知识产权局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90"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导游资格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文化和旅游部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90"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注册测绘师</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自然资源部、人力资源社会保障部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90" w:hRule="atLeast"/>
          <w:jc w:val="center"/>
        </w:trPr>
        <w:tc>
          <w:tcPr>
            <w:tcW w:w="8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航空人员资格</w:t>
            </w: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空勤人员、地面人员</w:t>
            </w:r>
          </w:p>
        </w:tc>
        <w:tc>
          <w:tcPr>
            <w:tcW w:w="34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中国民航局</w:t>
            </w:r>
          </w:p>
        </w:tc>
        <w:tc>
          <w:tcPr>
            <w:tcW w:w="11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textAlignment w:val="center"/>
              <w:rPr>
                <w:rFonts w:ascii="等线" w:hAnsi="等线" w:eastAsia="等线" w:cs="仿宋"/>
                <w:color w:val="000000"/>
                <w:kern w:val="0"/>
                <w:sz w:val="24"/>
                <w:lang w:bidi="ar"/>
              </w:rPr>
            </w:pPr>
          </w:p>
        </w:tc>
      </w:tr>
      <w:tr>
        <w:tblPrEx>
          <w:tblCellMar>
            <w:top w:w="0" w:type="dxa"/>
            <w:left w:w="0" w:type="dxa"/>
            <w:bottom w:w="0" w:type="dxa"/>
            <w:right w:w="0" w:type="dxa"/>
          </w:tblCellMar>
        </w:tblPrEx>
        <w:trPr>
          <w:trHeight w:val="472"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民用航空器外国驾驶员、领航员、飞行机械员、飞行通信员</w:t>
            </w:r>
          </w:p>
        </w:tc>
        <w:tc>
          <w:tcPr>
            <w:tcW w:w="3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rPr>
                <w:rFonts w:ascii="等线" w:hAnsi="等线" w:eastAsia="等线" w:cs="仿宋"/>
                <w:color w:val="000000"/>
                <w:sz w:val="24"/>
              </w:rPr>
            </w:pPr>
            <w:r>
              <w:rPr>
                <w:rFonts w:hint="eastAsia" w:ascii="等线" w:hAnsi="等线" w:eastAsia="等线" w:cs="仿宋"/>
                <w:color w:val="000000"/>
                <w:sz w:val="24"/>
              </w:rPr>
              <w:t>8</w:t>
            </w:r>
          </w:p>
        </w:tc>
      </w:tr>
      <w:tr>
        <w:tblPrEx>
          <w:tblCellMar>
            <w:top w:w="0" w:type="dxa"/>
            <w:left w:w="0" w:type="dxa"/>
            <w:bottom w:w="0" w:type="dxa"/>
            <w:right w:w="0" w:type="dxa"/>
          </w:tblCellMar>
        </w:tblPrEx>
        <w:trPr>
          <w:trHeight w:val="90"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航空安全员</w:t>
            </w:r>
          </w:p>
        </w:tc>
        <w:tc>
          <w:tcPr>
            <w:tcW w:w="3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1005" w:hRule="atLeast"/>
          <w:jc w:val="center"/>
        </w:trPr>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21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民用航空电信人员、航行情报人员、气象人员</w:t>
            </w:r>
          </w:p>
        </w:tc>
        <w:tc>
          <w:tcPr>
            <w:tcW w:w="3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136"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特种设备检验、检测人员资格认定</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市场监管总局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354"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工程咨询（投资）专业技术人员职业资格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国家发展改革委、人力资源社会保障部、中国工程咨询协会</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水平</w:t>
            </w:r>
            <w:r>
              <w:rPr>
                <w:rFonts w:hint="eastAsia" w:ascii="等线" w:hAnsi="等线" w:eastAsia="等线" w:cs="仿宋"/>
                <w:color w:val="000000"/>
                <w:kern w:val="0"/>
                <w:sz w:val="24"/>
                <w:lang w:bidi="ar"/>
              </w:rPr>
              <w:br w:type="textWrapping"/>
            </w:r>
            <w:r>
              <w:rPr>
                <w:rFonts w:hint="eastAsia" w:ascii="等线" w:hAnsi="等线" w:eastAsia="等线" w:cs="仿宋"/>
                <w:color w:val="000000"/>
                <w:kern w:val="0"/>
                <w:sz w:val="24"/>
                <w:lang w:bidi="ar"/>
              </w:rPr>
              <w:t>评价类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6</w:t>
            </w:r>
          </w:p>
        </w:tc>
      </w:tr>
      <w:tr>
        <w:tblPrEx>
          <w:tblCellMar>
            <w:top w:w="0" w:type="dxa"/>
            <w:left w:w="0" w:type="dxa"/>
            <w:bottom w:w="0" w:type="dxa"/>
            <w:right w:w="0" w:type="dxa"/>
          </w:tblCellMar>
        </w:tblPrEx>
        <w:trPr>
          <w:trHeight w:val="90"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通信专业技术人员职业资格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工业和信息化部、人力资源社会保障部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水平</w:t>
            </w:r>
            <w:r>
              <w:rPr>
                <w:rFonts w:hint="eastAsia" w:ascii="等线" w:hAnsi="等线" w:eastAsia="等线" w:cs="仿宋"/>
                <w:color w:val="000000"/>
                <w:kern w:val="0"/>
                <w:sz w:val="24"/>
                <w:lang w:bidi="ar"/>
              </w:rPr>
              <w:br w:type="textWrapping"/>
            </w:r>
            <w:r>
              <w:rPr>
                <w:rFonts w:hint="eastAsia" w:ascii="等线" w:hAnsi="等线" w:eastAsia="等线" w:cs="仿宋"/>
                <w:color w:val="000000"/>
                <w:kern w:val="0"/>
                <w:sz w:val="24"/>
                <w:lang w:bidi="ar"/>
              </w:rPr>
              <w:t>评价类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6</w:t>
            </w:r>
          </w:p>
        </w:tc>
      </w:tr>
      <w:tr>
        <w:tblPrEx>
          <w:tblCellMar>
            <w:top w:w="0" w:type="dxa"/>
            <w:left w:w="0" w:type="dxa"/>
            <w:bottom w:w="0" w:type="dxa"/>
            <w:right w:w="0" w:type="dxa"/>
          </w:tblCellMar>
        </w:tblPrEx>
        <w:trPr>
          <w:trHeight w:val="331"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计算机技术与软件专业技术资格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工业和信息化部、人力资源社会保障部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6</w:t>
            </w:r>
          </w:p>
        </w:tc>
      </w:tr>
      <w:tr>
        <w:tblPrEx>
          <w:tblCellMar>
            <w:top w:w="0" w:type="dxa"/>
            <w:left w:w="0" w:type="dxa"/>
            <w:bottom w:w="0" w:type="dxa"/>
            <w:right w:w="0" w:type="dxa"/>
          </w:tblCellMar>
        </w:tblPrEx>
        <w:trPr>
          <w:trHeight w:val="539"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社会工作者职业资格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民政部、人力资源社会保障部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6</w:t>
            </w:r>
          </w:p>
        </w:tc>
      </w:tr>
      <w:tr>
        <w:tblPrEx>
          <w:tblCellMar>
            <w:top w:w="0" w:type="dxa"/>
            <w:left w:w="0" w:type="dxa"/>
            <w:bottom w:w="0" w:type="dxa"/>
            <w:right w:w="0" w:type="dxa"/>
          </w:tblCellMar>
        </w:tblPrEx>
        <w:trPr>
          <w:trHeight w:val="191"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会计专业技术资格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财政部、人力资源社会保障部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6</w:t>
            </w:r>
          </w:p>
        </w:tc>
      </w:tr>
      <w:tr>
        <w:tblPrEx>
          <w:tblCellMar>
            <w:top w:w="0" w:type="dxa"/>
            <w:left w:w="0" w:type="dxa"/>
            <w:bottom w:w="0" w:type="dxa"/>
            <w:right w:w="0" w:type="dxa"/>
          </w:tblCellMar>
        </w:tblPrEx>
        <w:trPr>
          <w:trHeight w:val="365"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资产评估师</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财政部、人力资源社会保障部、中国资产评估协会</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6</w:t>
            </w:r>
          </w:p>
        </w:tc>
      </w:tr>
      <w:tr>
        <w:tblPrEx>
          <w:tblCellMar>
            <w:top w:w="0" w:type="dxa"/>
            <w:left w:w="0" w:type="dxa"/>
            <w:bottom w:w="0" w:type="dxa"/>
            <w:right w:w="0" w:type="dxa"/>
          </w:tblCellMar>
        </w:tblPrEx>
        <w:trPr>
          <w:trHeight w:val="212"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经济专业技术资格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6</w:t>
            </w:r>
          </w:p>
        </w:tc>
      </w:tr>
      <w:tr>
        <w:tblPrEx>
          <w:tblCellMar>
            <w:top w:w="0" w:type="dxa"/>
            <w:left w:w="0" w:type="dxa"/>
            <w:bottom w:w="0" w:type="dxa"/>
            <w:right w:w="0" w:type="dxa"/>
          </w:tblCellMar>
        </w:tblPrEx>
        <w:trPr>
          <w:trHeight w:val="600"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土地登记代理专业人员职业资格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自然资源部、人力资源社会保障部、中国土地估价师与土地登记代理人协会</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6</w:t>
            </w:r>
          </w:p>
        </w:tc>
      </w:tr>
      <w:tr>
        <w:tblPrEx>
          <w:tblCellMar>
            <w:top w:w="0" w:type="dxa"/>
            <w:left w:w="0" w:type="dxa"/>
            <w:bottom w:w="0" w:type="dxa"/>
            <w:right w:w="0" w:type="dxa"/>
          </w:tblCellMar>
        </w:tblPrEx>
        <w:trPr>
          <w:trHeight w:val="501"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环境影响评价工程师</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生态环境部、人力资源社会保障部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6</w:t>
            </w:r>
          </w:p>
        </w:tc>
      </w:tr>
      <w:tr>
        <w:tblPrEx>
          <w:tblCellMar>
            <w:top w:w="0" w:type="dxa"/>
            <w:left w:w="0" w:type="dxa"/>
            <w:bottom w:w="0" w:type="dxa"/>
            <w:right w:w="0" w:type="dxa"/>
          </w:tblCellMar>
        </w:tblPrEx>
        <w:trPr>
          <w:trHeight w:val="814"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房地产经纪专业人员职业资格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住房城乡建设部、人力资源社会保障部、中国房地产估价师与房地产经纪人学会</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6</w:t>
            </w:r>
          </w:p>
        </w:tc>
      </w:tr>
      <w:tr>
        <w:tblPrEx>
          <w:tblCellMar>
            <w:top w:w="0" w:type="dxa"/>
            <w:left w:w="0" w:type="dxa"/>
            <w:bottom w:w="0" w:type="dxa"/>
            <w:right w:w="0" w:type="dxa"/>
          </w:tblCellMar>
        </w:tblPrEx>
        <w:trPr>
          <w:trHeight w:val="442"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机动车检测维修专业技术人员职业资格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交通运输部、人力资源社会保障部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8</w:t>
            </w:r>
          </w:p>
        </w:tc>
      </w:tr>
      <w:tr>
        <w:tblPrEx>
          <w:tblCellMar>
            <w:top w:w="0" w:type="dxa"/>
            <w:left w:w="0" w:type="dxa"/>
            <w:bottom w:w="0" w:type="dxa"/>
            <w:right w:w="0" w:type="dxa"/>
          </w:tblCellMar>
        </w:tblPrEx>
        <w:trPr>
          <w:trHeight w:val="513"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公路水运工程试验检测专业技术人员职业资格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交通运输部、人力资源社会保障部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水平评价类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6</w:t>
            </w:r>
          </w:p>
        </w:tc>
      </w:tr>
      <w:tr>
        <w:tblPrEx>
          <w:tblCellMar>
            <w:top w:w="0" w:type="dxa"/>
            <w:left w:w="0" w:type="dxa"/>
            <w:bottom w:w="0" w:type="dxa"/>
            <w:right w:w="0" w:type="dxa"/>
          </w:tblCellMar>
        </w:tblPrEx>
        <w:trPr>
          <w:trHeight w:val="137"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水利工程质量检测员资格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水利部、中国水利工程协会</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6</w:t>
            </w:r>
          </w:p>
        </w:tc>
      </w:tr>
      <w:tr>
        <w:tblPrEx>
          <w:tblCellMar>
            <w:top w:w="0" w:type="dxa"/>
            <w:left w:w="0" w:type="dxa"/>
            <w:bottom w:w="0" w:type="dxa"/>
            <w:right w:w="0" w:type="dxa"/>
          </w:tblCellMar>
        </w:tblPrEx>
        <w:trPr>
          <w:trHeight w:val="384"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卫生专业技术资格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国家卫生健康委、人力资源社会保障部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6</w:t>
            </w:r>
          </w:p>
        </w:tc>
      </w:tr>
      <w:tr>
        <w:tblPrEx>
          <w:tblCellMar>
            <w:top w:w="0" w:type="dxa"/>
            <w:left w:w="0" w:type="dxa"/>
            <w:bottom w:w="0" w:type="dxa"/>
            <w:right w:w="0" w:type="dxa"/>
          </w:tblCellMar>
        </w:tblPrEx>
        <w:trPr>
          <w:trHeight w:val="220"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审计专业技术资格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审计署、人力资源社会保障部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6</w:t>
            </w:r>
          </w:p>
        </w:tc>
      </w:tr>
      <w:tr>
        <w:tblPrEx>
          <w:tblCellMar>
            <w:top w:w="0" w:type="dxa"/>
            <w:left w:w="0" w:type="dxa"/>
            <w:bottom w:w="0" w:type="dxa"/>
            <w:right w:w="0" w:type="dxa"/>
          </w:tblCellMar>
        </w:tblPrEx>
        <w:trPr>
          <w:trHeight w:val="90"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税务师</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税务总局、人力资源社会保障部、中国注册税务师协会</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6</w:t>
            </w:r>
          </w:p>
        </w:tc>
      </w:tr>
      <w:tr>
        <w:tblPrEx>
          <w:tblCellMar>
            <w:top w:w="0" w:type="dxa"/>
            <w:left w:w="0" w:type="dxa"/>
            <w:bottom w:w="0" w:type="dxa"/>
            <w:right w:w="0" w:type="dxa"/>
          </w:tblCellMar>
        </w:tblPrEx>
        <w:trPr>
          <w:trHeight w:val="90"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认证人员职业资格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市场监管总局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6</w:t>
            </w:r>
          </w:p>
        </w:tc>
      </w:tr>
      <w:tr>
        <w:tblPrEx>
          <w:tblCellMar>
            <w:top w:w="0" w:type="dxa"/>
            <w:left w:w="0" w:type="dxa"/>
            <w:bottom w:w="0" w:type="dxa"/>
            <w:right w:w="0" w:type="dxa"/>
          </w:tblCellMar>
        </w:tblPrEx>
        <w:trPr>
          <w:trHeight w:val="192"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出版专业技术人员职业资格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国家新闻出版署、人力资源社会保障部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6</w:t>
            </w:r>
          </w:p>
        </w:tc>
      </w:tr>
      <w:tr>
        <w:tblPrEx>
          <w:tblCellMar>
            <w:top w:w="0" w:type="dxa"/>
            <w:left w:w="0" w:type="dxa"/>
            <w:bottom w:w="0" w:type="dxa"/>
            <w:right w:w="0" w:type="dxa"/>
          </w:tblCellMar>
        </w:tblPrEx>
        <w:trPr>
          <w:trHeight w:val="108"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统计专业技术资格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国家统计局、人力资源社会保障部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6</w:t>
            </w:r>
          </w:p>
        </w:tc>
      </w:tr>
      <w:tr>
        <w:tblPrEx>
          <w:tblCellMar>
            <w:top w:w="0" w:type="dxa"/>
            <w:left w:w="0" w:type="dxa"/>
            <w:bottom w:w="0" w:type="dxa"/>
            <w:right w:w="0" w:type="dxa"/>
          </w:tblCellMar>
        </w:tblPrEx>
        <w:trPr>
          <w:trHeight w:val="90"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银行业专业人员职业资格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银保监会、人力资源社会保障部、中国银行业协会</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6</w:t>
            </w:r>
          </w:p>
        </w:tc>
      </w:tr>
      <w:tr>
        <w:tblPrEx>
          <w:tblCellMar>
            <w:top w:w="0" w:type="dxa"/>
            <w:left w:w="0" w:type="dxa"/>
            <w:bottom w:w="0" w:type="dxa"/>
            <w:right w:w="0" w:type="dxa"/>
          </w:tblCellMar>
        </w:tblPrEx>
        <w:trPr>
          <w:trHeight w:val="90"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证券期货业从业人员资格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证监会</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6</w:t>
            </w:r>
          </w:p>
        </w:tc>
      </w:tr>
      <w:tr>
        <w:tblPrEx>
          <w:tblCellMar>
            <w:top w:w="0" w:type="dxa"/>
            <w:left w:w="0" w:type="dxa"/>
            <w:bottom w:w="0" w:type="dxa"/>
            <w:right w:w="0" w:type="dxa"/>
          </w:tblCellMar>
        </w:tblPrEx>
        <w:trPr>
          <w:trHeight w:val="242"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文物保护工程从业资格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国家文物局</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6</w:t>
            </w:r>
          </w:p>
        </w:tc>
      </w:tr>
      <w:tr>
        <w:tblPrEx>
          <w:tblCellMar>
            <w:top w:w="0" w:type="dxa"/>
            <w:left w:w="0" w:type="dxa"/>
            <w:bottom w:w="0" w:type="dxa"/>
            <w:right w:w="0" w:type="dxa"/>
          </w:tblCellMar>
        </w:tblPrEx>
        <w:trPr>
          <w:trHeight w:val="90" w:hRule="atLeast"/>
          <w:jc w:val="center"/>
        </w:trPr>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翻译专业资格</w:t>
            </w:r>
          </w:p>
        </w:tc>
        <w:tc>
          <w:tcPr>
            <w:tcW w:w="3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中国外文局、人力资源社会保障部</w:t>
            </w:r>
          </w:p>
        </w:tc>
        <w:tc>
          <w:tcPr>
            <w:tcW w:w="1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6</w:t>
            </w:r>
          </w:p>
        </w:tc>
      </w:tr>
    </w:tbl>
    <w:p>
      <w:pPr>
        <w:widowControl/>
        <w:ind w:firstLine="562"/>
        <w:rPr>
          <w:rFonts w:ascii="仿宋" w:hAnsi="仿宋" w:eastAsia="仿宋" w:cs="仿宋"/>
          <w:b/>
          <w:bCs/>
          <w:color w:val="000000"/>
          <w:kern w:val="0"/>
          <w:szCs w:val="28"/>
        </w:rPr>
      </w:pPr>
    </w:p>
    <w:p>
      <w:pPr>
        <w:widowControl/>
        <w:ind w:firstLine="562"/>
        <w:rPr>
          <w:rFonts w:ascii="仿宋" w:hAnsi="仿宋" w:eastAsia="仿宋" w:cs="仿宋"/>
          <w:b/>
          <w:bCs/>
          <w:color w:val="000000"/>
          <w:kern w:val="0"/>
          <w:szCs w:val="28"/>
        </w:rPr>
      </w:pPr>
    </w:p>
    <w:p>
      <w:pPr>
        <w:widowControl/>
        <w:ind w:firstLine="562"/>
        <w:rPr>
          <w:rFonts w:ascii="仿宋" w:hAnsi="仿宋" w:eastAsia="仿宋" w:cs="仿宋"/>
          <w:b/>
          <w:bCs/>
          <w:color w:val="000000"/>
          <w:kern w:val="0"/>
          <w:szCs w:val="28"/>
        </w:rPr>
      </w:pPr>
    </w:p>
    <w:p>
      <w:pPr>
        <w:widowControl/>
        <w:ind w:firstLine="562"/>
        <w:rPr>
          <w:rFonts w:ascii="仿宋" w:hAnsi="仿宋" w:eastAsia="仿宋" w:cs="仿宋"/>
          <w:b/>
          <w:bCs/>
          <w:color w:val="000000"/>
          <w:kern w:val="0"/>
          <w:szCs w:val="28"/>
        </w:rPr>
      </w:pPr>
    </w:p>
    <w:p>
      <w:pPr>
        <w:widowControl/>
        <w:ind w:firstLine="562"/>
        <w:rPr>
          <w:rFonts w:ascii="仿宋" w:hAnsi="仿宋" w:eastAsia="仿宋" w:cs="仿宋"/>
          <w:b/>
          <w:bCs/>
          <w:color w:val="000000"/>
          <w:kern w:val="0"/>
          <w:szCs w:val="28"/>
        </w:rPr>
      </w:pPr>
    </w:p>
    <w:p>
      <w:pPr>
        <w:widowControl/>
        <w:ind w:firstLine="562"/>
        <w:rPr>
          <w:rFonts w:ascii="仿宋" w:hAnsi="仿宋" w:eastAsia="仿宋" w:cs="仿宋"/>
          <w:b/>
          <w:bCs/>
          <w:color w:val="000000"/>
          <w:kern w:val="0"/>
          <w:szCs w:val="28"/>
        </w:rPr>
      </w:pPr>
    </w:p>
    <w:p>
      <w:pPr>
        <w:widowControl/>
        <w:spacing w:line="240" w:lineRule="auto"/>
        <w:ind w:firstLine="0" w:firstLineChars="0"/>
        <w:jc w:val="left"/>
        <w:rPr>
          <w:rFonts w:ascii="仿宋" w:hAnsi="仿宋" w:eastAsia="仿宋" w:cs="仿宋"/>
          <w:b/>
          <w:bCs/>
          <w:color w:val="000000"/>
          <w:kern w:val="0"/>
          <w:szCs w:val="28"/>
        </w:rPr>
      </w:pPr>
      <w:r>
        <w:rPr>
          <w:rFonts w:ascii="仿宋" w:hAnsi="仿宋" w:eastAsia="仿宋" w:cs="仿宋"/>
          <w:b/>
          <w:bCs/>
          <w:color w:val="000000"/>
          <w:kern w:val="0"/>
          <w:szCs w:val="28"/>
        </w:rPr>
        <w:br w:type="page"/>
      </w:r>
    </w:p>
    <w:p>
      <w:pPr>
        <w:widowControl/>
        <w:ind w:firstLine="0" w:firstLineChars="0"/>
        <w:rPr>
          <w:rFonts w:ascii="黑体" w:hAnsi="黑体" w:eastAsia="黑体" w:cs="黑体"/>
          <w:b/>
          <w:bCs/>
          <w:color w:val="000000"/>
          <w:kern w:val="0"/>
          <w:szCs w:val="28"/>
        </w:rPr>
      </w:pPr>
      <w:r>
        <w:rPr>
          <w:rFonts w:hint="eastAsia" w:ascii="黑体" w:hAnsi="黑体" w:eastAsia="黑体" w:cs="黑体"/>
          <w:b/>
          <w:bCs/>
          <w:color w:val="000000"/>
          <w:kern w:val="0"/>
          <w:szCs w:val="28"/>
        </w:rPr>
        <w:t>附件二：</w:t>
      </w:r>
    </w:p>
    <w:p>
      <w:pPr>
        <w:pStyle w:val="2"/>
        <w:ind w:firstLine="723"/>
        <w:rPr>
          <w:rFonts w:hint="default"/>
        </w:rPr>
      </w:pPr>
      <w:bookmarkStart w:id="64" w:name="_Toc76826636"/>
      <w:bookmarkStart w:id="65" w:name="_Toc76830461"/>
      <w:r>
        <w:drawing>
          <wp:anchor distT="0" distB="0" distL="114300" distR="114300" simplePos="0" relativeHeight="251659264" behindDoc="0" locked="0" layoutInCell="1" allowOverlap="1">
            <wp:simplePos x="0" y="0"/>
            <wp:positionH relativeFrom="margin">
              <wp:align>left</wp:align>
            </wp:positionH>
            <wp:positionV relativeFrom="paragraph">
              <wp:posOffset>105410</wp:posOffset>
            </wp:positionV>
            <wp:extent cx="1143000" cy="228600"/>
            <wp:effectExtent l="0" t="0" r="0" b="0"/>
            <wp:wrapSquare wrapText="bothSides"/>
            <wp:docPr id="3" name="图片 1" descr="微信图片_20190425100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微信图片_20190425100737.pn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3000" cy="228600"/>
                    </a:xfrm>
                    <a:prstGeom prst="rect">
                      <a:avLst/>
                    </a:prstGeom>
                  </pic:spPr>
                </pic:pic>
              </a:graphicData>
            </a:graphic>
          </wp:anchor>
        </w:drawing>
      </w:r>
      <w:bookmarkEnd w:id="64"/>
      <w:bookmarkEnd w:id="65"/>
    </w:p>
    <w:p>
      <w:pPr>
        <w:pStyle w:val="2"/>
        <w:ind w:firstLine="723"/>
        <w:rPr>
          <w:rFonts w:hint="default" w:ascii="黑体" w:hAnsi="黑体" w:eastAsia="黑体" w:cs="黑体"/>
          <w:bCs/>
          <w:color w:val="000000"/>
          <w:kern w:val="0"/>
          <w:sz w:val="32"/>
          <w:szCs w:val="32"/>
        </w:rPr>
      </w:pPr>
      <w:bookmarkStart w:id="66" w:name="_Toc76826637"/>
      <w:bookmarkStart w:id="67" w:name="_Toc76830462"/>
      <w:bookmarkStart w:id="68" w:name="_Toc650"/>
      <w:r>
        <w:t>技能证书学分兑换标准</w:t>
      </w:r>
      <w:bookmarkEnd w:id="66"/>
      <w:bookmarkEnd w:id="67"/>
      <w:bookmarkEnd w:id="68"/>
    </w:p>
    <w:tbl>
      <w:tblPr>
        <w:tblStyle w:val="15"/>
        <w:tblW w:w="8488" w:type="dxa"/>
        <w:jc w:val="center"/>
        <w:tblLayout w:type="fixed"/>
        <w:tblCellMar>
          <w:top w:w="0" w:type="dxa"/>
          <w:left w:w="0" w:type="dxa"/>
          <w:bottom w:w="0" w:type="dxa"/>
          <w:right w:w="0" w:type="dxa"/>
        </w:tblCellMar>
      </w:tblPr>
      <w:tblGrid>
        <w:gridCol w:w="1396"/>
        <w:gridCol w:w="1579"/>
        <w:gridCol w:w="3399"/>
        <w:gridCol w:w="992"/>
        <w:gridCol w:w="1122"/>
      </w:tblGrid>
      <w:tr>
        <w:tblPrEx>
          <w:tblCellMar>
            <w:top w:w="0" w:type="dxa"/>
            <w:left w:w="0" w:type="dxa"/>
            <w:bottom w:w="0" w:type="dxa"/>
            <w:right w:w="0" w:type="dxa"/>
          </w:tblCellMar>
        </w:tblPrEx>
        <w:trPr>
          <w:trHeight w:val="600" w:hRule="atLeast"/>
          <w:jc w:val="center"/>
        </w:trPr>
        <w:tc>
          <w:tcPr>
            <w:tcW w:w="29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等线" w:hAnsi="等线" w:eastAsia="等线" w:cs="仿宋"/>
                <w:b/>
                <w:color w:val="000000"/>
                <w:sz w:val="24"/>
              </w:rPr>
            </w:pPr>
            <w:r>
              <w:rPr>
                <w:rFonts w:hint="eastAsia" w:ascii="等线" w:hAnsi="等线" w:eastAsia="等线" w:cs="仿宋"/>
                <w:b/>
                <w:color w:val="000000"/>
                <w:sz w:val="24"/>
              </w:rPr>
              <w:t>证书名称</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b/>
                <w:color w:val="000000"/>
                <w:sz w:val="24"/>
              </w:rPr>
            </w:pPr>
            <w:r>
              <w:rPr>
                <w:rFonts w:hint="eastAsia" w:ascii="等线" w:hAnsi="等线" w:eastAsia="等线" w:cs="仿宋"/>
                <w:b/>
                <w:color w:val="000000"/>
                <w:kern w:val="0"/>
                <w:sz w:val="24"/>
                <w:lang w:bidi="ar"/>
              </w:rPr>
              <w:t>鉴定单位</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b/>
                <w:color w:val="000000"/>
                <w:sz w:val="24"/>
              </w:rPr>
            </w:pPr>
            <w:r>
              <w:rPr>
                <w:rFonts w:hint="eastAsia" w:ascii="等线" w:hAnsi="等线" w:eastAsia="等线" w:cs="仿宋"/>
                <w:b/>
                <w:color w:val="000000"/>
                <w:kern w:val="0"/>
                <w:sz w:val="24"/>
                <w:lang w:bidi="ar"/>
              </w:rPr>
              <w:t>资格类别</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b/>
                <w:color w:val="000000"/>
                <w:kern w:val="0"/>
                <w:sz w:val="24"/>
                <w:lang w:bidi="ar"/>
              </w:rPr>
            </w:pPr>
            <w:r>
              <w:rPr>
                <w:rFonts w:hint="eastAsia" w:ascii="等线" w:hAnsi="等线" w:eastAsia="等线" w:cs="仿宋"/>
                <w:b/>
                <w:color w:val="000000"/>
                <w:kern w:val="0"/>
                <w:sz w:val="24"/>
                <w:lang w:bidi="ar"/>
              </w:rPr>
              <w:t>认定学分</w:t>
            </w:r>
          </w:p>
        </w:tc>
      </w:tr>
      <w:tr>
        <w:tblPrEx>
          <w:tblCellMar>
            <w:top w:w="0" w:type="dxa"/>
            <w:left w:w="0" w:type="dxa"/>
            <w:bottom w:w="0" w:type="dxa"/>
            <w:right w:w="0" w:type="dxa"/>
          </w:tblCellMar>
        </w:tblPrEx>
        <w:trPr>
          <w:trHeight w:val="285" w:hRule="atLeast"/>
          <w:jc w:val="center"/>
        </w:trPr>
        <w:tc>
          <w:tcPr>
            <w:tcW w:w="29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消防设施操作员</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消防行业技能鉴定机构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264" w:hRule="atLeast"/>
          <w:jc w:val="center"/>
        </w:trPr>
        <w:tc>
          <w:tcPr>
            <w:tcW w:w="29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焊工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人社部门技能鉴定机构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377" w:hRule="atLeast"/>
          <w:jc w:val="center"/>
        </w:trPr>
        <w:tc>
          <w:tcPr>
            <w:tcW w:w="29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环境保护部（民用核安全设备焊工、焊接操作工）</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179" w:hRule="atLeast"/>
          <w:jc w:val="center"/>
        </w:trPr>
        <w:tc>
          <w:tcPr>
            <w:tcW w:w="29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家畜繁殖员</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农业行业技能鉴定机构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319"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健身和娱乐场所服务人员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游泳救生员</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体育行业技能鉴定机构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915"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社会体育指导员（游泳、滑雪、潜水、攀岩）</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90"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轨道交通运输服务人员</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轨道列车司机</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交通运输行业技能鉴定机构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准入类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108"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国家铁路局（铁路机车车辆驾驶人员）</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127"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机械设备修理人员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设备点检员</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冶金行业技能鉴定机构</w:t>
            </w:r>
          </w:p>
        </w:tc>
        <w:tc>
          <w:tcPr>
            <w:tcW w:w="992"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552"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电工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安全生产监督管理部门相关机构、人社部门技能鉴定机构</w:t>
            </w:r>
          </w:p>
        </w:tc>
        <w:tc>
          <w:tcPr>
            <w:tcW w:w="992"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26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锅炉设备检修工</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电力行业技能鉴定机构</w:t>
            </w:r>
          </w:p>
        </w:tc>
        <w:tc>
          <w:tcPr>
            <w:tcW w:w="992"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9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变电设备检修工</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9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工程机械维修工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机械行业技能鉴定机构</w:t>
            </w:r>
          </w:p>
        </w:tc>
        <w:tc>
          <w:tcPr>
            <w:tcW w:w="992"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314"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通用工程机械操作人员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起重装卸机械操作工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交通运输行业技能鉴定机构、人社部门技能鉴定机构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90"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建筑安装施工人员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电梯安装维修工</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人社部门技能鉴定机构会同有关行业协会</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水平</w:t>
            </w:r>
            <w:r>
              <w:rPr>
                <w:rFonts w:hint="eastAsia" w:ascii="等线" w:hAnsi="等线" w:eastAsia="等线" w:cs="仿宋"/>
                <w:color w:val="000000"/>
                <w:kern w:val="0"/>
                <w:sz w:val="24"/>
                <w:lang w:bidi="ar"/>
              </w:rPr>
              <w:br w:type="textWrapping"/>
            </w: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419"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制冷空调系统安装维修工</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90"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土木工程建筑施工人员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筑路工</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交通运输行业技能鉴定机构、住房城乡建设部门相关机构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9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桥隧工</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361"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防水工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住房城乡建设部门相关机构、人社部门技能鉴定机构</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137"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电力安装运维工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电力行业技能鉴定机构</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701"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房屋建筑施工人员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砌筑工、混凝土工、钢筋工、架子工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住房城乡建设部门相关机构、人社部门技能鉴定机构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720"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水生产、输排和水处理人员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水生产处理工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化工、电力行业技能鉴定机构、住房城乡建设部门相关机构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9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工业废水处理工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化工行业技能鉴定机构</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154"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气体生产、处理和输送人员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工业气体生产工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化工行业技能鉴定机构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水平评价类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164"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工业废气治理工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化工、电力行业技能鉴定机构</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9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压缩机操作工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化工、煤炭行业技能鉴定机构</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720"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电力、热力生产和供应人员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锅炉运行值班员、发电集控值班员、变配电运行值班员、继电保护员</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电力行业技能鉴定机构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218"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燃气轮机值班员</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487"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锅炉操作工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人社部门技能鉴定机构会同有关行业协会</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480"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仪器仪表装配人员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钟表及计时仪器制造工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轻工行业技能鉴定机构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1360"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电子设备装配调试人员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广电和通信设备电子装接工、广电和通信设备调试工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电子通信行业技能鉴定机构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532"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计算机制造人员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计算机及外部设备装配调试员</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电子通信行业技能鉴定机构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480"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电子器件制造人员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液晶显示器件制造工</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电子通信行业技能鉴定机构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1015"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半导体芯片制造工、半导体分立器件和集成电路装调工</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212"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电子元件制造人员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电子产品制版工、印制电路制作工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电子通信行业技能鉴定机构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720"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电线电缆、光纤光缆及电工器材制造人员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电线电缆制造工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机械行业技能鉴定机构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187"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输配电及控制设备制造人员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变压器互感器制造工</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机械行业技能鉴定机构</w:t>
            </w:r>
          </w:p>
        </w:tc>
        <w:tc>
          <w:tcPr>
            <w:tcW w:w="992"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48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高低压电器及成套设备装配工</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342"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汽车整车制造人员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汽车装调工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机械行业技能鉴定机构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720"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医疗器械制品和康复辅具生产人员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矫形器装配工、假肢装配工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民政行业技能鉴定机构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480"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金属加工机械制造人员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机床装调维修工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人社部门技能鉴定机构会同有关行业协会</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480"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工装工具制造加工人员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模具工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人社部门技能鉴定机构会同有关行业协会</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480"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机械热加工人员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铸造工、锻造工、金属热处理工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人社部门技能鉴定机构会同有关行业协会</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227"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机械冷加工人员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车工、铣工</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人社部门技能鉴定机构会同有关行业协会</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144"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钳工、磨工、冲压工</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256"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电切削工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机械行业技能鉴定机构、人社部门技能鉴定机构</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720"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硬质合金生产人员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硬质合金成型工、硬质合金烧结工、硬质合金精加工工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有色金属行业技能鉴定机构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720"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金属轧制人员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轧制原料工、金属轧制工、金属材热处理工、金属材精整工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冶金、有色金属行业技能鉴定机构</w:t>
            </w:r>
          </w:p>
        </w:tc>
        <w:tc>
          <w:tcPr>
            <w:tcW w:w="992"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48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金属压、铸轧工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有色金属行业技能鉴定机构</w:t>
            </w:r>
          </w:p>
        </w:tc>
        <w:tc>
          <w:tcPr>
            <w:tcW w:w="992"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314"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轻有色金属冶炼人员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氧化铝制取工、铝电解工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有色金属行业技能鉴定机构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480"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重有色金属冶炼人员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重冶火法冶炼工、电解精炼工</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有色金属行业技能鉴定机构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9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重冶湿法冶炼工</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232"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炼钢人员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炼钢原料工、炼钢工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冶金行业技能鉴定机构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564"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炼铁人员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高炉原料工、高炉炼铁工、高炉运转工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冶金行业技能鉴定机构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水平</w:t>
            </w:r>
            <w:r>
              <w:rPr>
                <w:rFonts w:hint="eastAsia" w:ascii="等线" w:hAnsi="等线" w:eastAsia="等线" w:cs="仿宋"/>
                <w:color w:val="000000"/>
                <w:kern w:val="0"/>
                <w:sz w:val="24"/>
                <w:lang w:bidi="ar"/>
              </w:rPr>
              <w:br w:type="textWrapping"/>
            </w: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90"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矿物采选人员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井下支护工</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有色金属、煤炭、冶金行业技能鉴定机构</w:t>
            </w:r>
          </w:p>
        </w:tc>
        <w:tc>
          <w:tcPr>
            <w:tcW w:w="992"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9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矿山救护工</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480"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陶瓷制品制造人员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陶瓷原料准备工、陶瓷烧成工、陶瓷装饰工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轻工、建材行业技能鉴定机构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324"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玻璃纤维及玻璃纤维增强塑料制品制造人员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玻璃纤维及制品工</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建材行业技能鉴定机构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48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玻璃钢制品工</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480"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水泥、石灰、石膏及其制品制造人员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水泥生产工、石膏制品生产工</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建材行业技能鉴定机构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48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水泥混凝土制品工</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260"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药物制剂人员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药物制剂工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中医药行业技能鉴定机构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383"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中药饮片加工人员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中药炮制工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中医药行业技能鉴定机构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782"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涂料、油墨、颜料及类似产品制造人员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涂料生产工、染料生产工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化工行业技能鉴定机构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395"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农药生产人员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农药生产工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化工行业技能鉴定机构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90"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化学肥料生产人员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合成氨生产工、尿素生产工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化工行业技能鉴定机构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887"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基础化学原料制造人员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硫酸生产工、硝酸生产工、纯碱生产工</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化工行业技能鉴定机构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816"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烧碱生产工、无机化学反应生产工</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181"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有机合成工</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154"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化工产品生产通用工艺人员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化工总控工</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化工行业技能鉴定机构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9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防腐蚀工</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147"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制冷工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人社部门技能鉴定机构会同有关行业协会</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347"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炼焦人员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炼焦煤制备工</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煤炭、冶金行业技能鉴定机构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209"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炼焦工</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273"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工艺美术品制作人员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景泰蓝制作工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轻工行业技能鉴定机构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437"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木制品制造人员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手工木工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住房城乡建设部门相关机构、人社部门技能鉴定机构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327"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纺织品和服装剪裁缝纫人员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服装制版师</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纺织行业技能鉴定机构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720"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印染人员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印染前处理工、印花工、印染后整理工、印染染化料配制工</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纺织行业技能鉴定机构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9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纺织染色工</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246"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织造人员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整经工、织布工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纺织行业技能鉴定机构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90"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纺纱人员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纺纱工</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纺织行业技能鉴定机构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9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缫丝工</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480"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纤维预处理人员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纺织纤维梳理工、并条工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纺织行业技能鉴定机构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305"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酒、饮料及精制茶制造人员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酿酒师、品酒师</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轻工行业技能鉴定机构</w:t>
            </w:r>
          </w:p>
        </w:tc>
        <w:tc>
          <w:tcPr>
            <w:tcW w:w="992"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水平</w:t>
            </w:r>
            <w:r>
              <w:rPr>
                <w:rFonts w:hint="eastAsia" w:ascii="等线" w:hAnsi="等线" w:eastAsia="等线" w:cs="仿宋"/>
                <w:color w:val="000000"/>
                <w:kern w:val="0"/>
                <w:sz w:val="24"/>
                <w:lang w:bidi="ar"/>
              </w:rPr>
              <w:br w:type="textWrapping"/>
            </w:r>
            <w:r>
              <w:rPr>
                <w:rFonts w:hint="eastAsia" w:ascii="等线" w:hAnsi="等线" w:eastAsia="等线" w:cs="仿宋"/>
                <w:color w:val="000000"/>
                <w:kern w:val="0"/>
                <w:sz w:val="24"/>
                <w:lang w:bidi="ar"/>
              </w:rPr>
              <w:t>评价类</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ind w:firstLine="0" w:firstLineChars="0"/>
              <w:jc w:val="center"/>
              <w:rPr>
                <w:rFonts w:ascii="等线" w:hAnsi="等线" w:eastAsia="等线" w:cs="仿宋"/>
                <w:color w:val="000000"/>
                <w:sz w:val="24"/>
              </w:rPr>
            </w:pPr>
          </w:p>
          <w:p>
            <w:pPr>
              <w:ind w:firstLine="0" w:firstLineChars="0"/>
              <w:jc w:val="center"/>
              <w:rPr>
                <w:rFonts w:ascii="等线" w:hAnsi="等线" w:eastAsia="等线" w:cs="仿宋"/>
                <w:color w:val="000000"/>
                <w:sz w:val="24"/>
              </w:rPr>
            </w:pPr>
          </w:p>
          <w:p>
            <w:pPr>
              <w:ind w:firstLine="0" w:firstLineChars="0"/>
              <w:jc w:val="center"/>
              <w:rPr>
                <w:rFonts w:ascii="等线" w:hAnsi="等线" w:eastAsia="等线" w:cs="仿宋"/>
                <w:color w:val="000000"/>
                <w:sz w:val="24"/>
              </w:rPr>
            </w:pPr>
          </w:p>
          <w:p>
            <w:pPr>
              <w:ind w:firstLine="0" w:firstLineChars="0"/>
              <w:jc w:val="center"/>
              <w:rPr>
                <w:rFonts w:ascii="等线" w:hAnsi="等线" w:eastAsia="等线" w:cs="仿宋"/>
                <w:color w:val="000000"/>
                <w:sz w:val="24"/>
              </w:rPr>
            </w:pPr>
          </w:p>
          <w:p>
            <w:pPr>
              <w:ind w:firstLine="0" w:firstLineChars="0"/>
              <w:jc w:val="center"/>
              <w:rPr>
                <w:rFonts w:ascii="等线" w:hAnsi="等线" w:eastAsia="等线" w:cs="仿宋"/>
                <w:color w:val="000000"/>
                <w:kern w:val="0"/>
                <w:sz w:val="24"/>
                <w:lang w:bidi="ar"/>
              </w:rPr>
            </w:pPr>
            <w:r>
              <w:rPr>
                <w:rFonts w:hint="eastAsia" w:ascii="等线" w:hAnsi="等线" w:eastAsia="等线" w:cs="仿宋"/>
                <w:color w:val="000000"/>
                <w:sz w:val="24"/>
              </w:rPr>
              <w:t>5</w:t>
            </w:r>
          </w:p>
        </w:tc>
      </w:tr>
      <w:tr>
        <w:tblPrEx>
          <w:tblCellMar>
            <w:top w:w="0" w:type="dxa"/>
            <w:left w:w="0" w:type="dxa"/>
            <w:bottom w:w="0" w:type="dxa"/>
            <w:right w:w="0" w:type="dxa"/>
          </w:tblCellMar>
        </w:tblPrEx>
        <w:trPr>
          <w:trHeight w:val="72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酒精酿造工、白酒酿造工、啤酒酿造工、黄酒酿造工、果露酒酿造工</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0" w:firstLineChars="0"/>
              <w:jc w:val="center"/>
              <w:rPr>
                <w:rFonts w:ascii="等线" w:hAnsi="等线" w:eastAsia="等线" w:cs="仿宋"/>
                <w:color w:val="000000"/>
                <w:sz w:val="24"/>
              </w:rPr>
            </w:pPr>
          </w:p>
        </w:tc>
      </w:tr>
      <w:tr>
        <w:tblPrEx>
          <w:tblCellMar>
            <w:top w:w="0" w:type="dxa"/>
            <w:left w:w="0" w:type="dxa"/>
            <w:bottom w:w="0" w:type="dxa"/>
            <w:right w:w="0" w:type="dxa"/>
          </w:tblCellMar>
        </w:tblPrEx>
        <w:trPr>
          <w:trHeight w:val="48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评茶员</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供销行业技能鉴定机构、人社部门技能鉴定机构</w:t>
            </w:r>
          </w:p>
        </w:tc>
        <w:tc>
          <w:tcPr>
            <w:tcW w:w="992"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246"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乳制品加工人员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乳品评鉴师</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轻工行业技能鉴定机构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192"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粮油加工人员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制米工、制粉工、制油工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粮食和物资储备行业技能鉴定机构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90"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动植物疫病防治人员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农作物植保员</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农业行业技能鉴定机构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水平</w:t>
            </w:r>
            <w:r>
              <w:rPr>
                <w:rFonts w:hint="eastAsia" w:ascii="等线" w:hAnsi="等线" w:eastAsia="等线" w:cs="仿宋"/>
                <w:color w:val="000000"/>
                <w:kern w:val="0"/>
                <w:sz w:val="24"/>
                <w:lang w:bidi="ar"/>
              </w:rPr>
              <w:br w:type="textWrapping"/>
            </w: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48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动物疫病防治员、动物检疫检验员</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429"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水生物病害防治员</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584"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林业有害生物防治员</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林业行业技能鉴定机构</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100"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农业生产服务人员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农机修理工</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农业行业技能鉴定机构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9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沼气工</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236"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农业技术员</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222"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康复矫正服务人员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助听器验配师</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卫生计生行业技能鉴定机构</w:t>
            </w:r>
          </w:p>
        </w:tc>
        <w:tc>
          <w:tcPr>
            <w:tcW w:w="992"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p>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484"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口腔修复体制作工</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379"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眼镜验光员、眼镜定配工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人社部门技能鉴定机构会同有关行业协会</w:t>
            </w:r>
          </w:p>
        </w:tc>
        <w:tc>
          <w:tcPr>
            <w:tcW w:w="992"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113"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健康咨询服务人员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健康管理师</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卫生计生行业技能鉴定机构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9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生殖健康咨询师</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570"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计算机和办公设备维修人员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信息通信网络终端维修员</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电子通信行业技能鉴定机构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720"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汽车摩托车维修服务人员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汽车维修工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交通运输行业技能鉴定机构、人社部门技能鉴定机构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960"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保健服务人员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保健调理师</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中医药行业技能鉴定机构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285"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美容美发服务人员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美容师</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人社部门技能鉴定机构会同有关行业协会</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127"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美发师</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113"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生活照料服务人员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孤残儿童护理员</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民政行业技能鉴定机构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151"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育婴员</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人社部门技能鉴定机构会同有关行业协会</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113"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保育员</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720"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有害生物防制人员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有害生物防制员</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卫生计生行业技能鉴定机构、人社部门技能鉴定机构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480"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环境治理服务人员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工业固体废物处理处置工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化工行业技能鉴定机构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480"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水文服务人员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水文勘测工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水利行业技能鉴定机构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480"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水利设施管养人员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河道修防工、水工闸门运行工</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水利行业技能鉴定机构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水平</w:t>
            </w:r>
            <w:r>
              <w:rPr>
                <w:rFonts w:hint="eastAsia" w:ascii="等线" w:hAnsi="等线" w:eastAsia="等线" w:cs="仿宋"/>
                <w:color w:val="000000"/>
                <w:kern w:val="0"/>
                <w:sz w:val="24"/>
                <w:lang w:bidi="ar"/>
              </w:rPr>
              <w:br w:type="textWrapping"/>
            </w: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195"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水工监测工</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143"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地质勘查人员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地勘钻探工</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国土资源行业技能鉴定机构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254"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地质调查员</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48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地勘掘进工、地质实验员、物探工</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331"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检验、检测和计量服务人员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农产品食品检验员</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农业、粮食和物资储备行业技能鉴定机构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166"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纤维检验员</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供销行业技能鉴定机构</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48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贵金属首饰与宝玉石检测员</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轻工、珠宝首饰行业技能鉴定机构</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239"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机动车检测工</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机械、交通运输行业技能鉴定机构</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480"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测绘服务人员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大地测量员、摄影测量员、地图绘制员</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测绘地理信息行业技能鉴定机构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39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不动产测绘员</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72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工程测量员</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测绘地理信息、国土资源、交通运输行业技能鉴定机构</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338"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安全保护服务人员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保安员</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公安部门相关机构、人社部门技能鉴定机构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293"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安检员</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民航行业技能鉴定机构、人社部门技能鉴定机构</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389"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智能楼宇管理员</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住房城乡建设部门相关机构、人社部门技能鉴定机构</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324"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安全评价师</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人社部门技能鉴定机构会同有关行业协会</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90"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人力资源服务人员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劳动关系协调员</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人社部门技能鉴定机构会同有关行业协会</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392"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企业人力资源管理师</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464"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物业管理服务人员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中央空调系统运行操作员</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住房城乡建设部门相关机构、人社部门技能鉴定机构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461"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信息通信网络运行管理人员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信息通信网络运行管理员</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电子通信行业技能鉴定机构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144"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广播电视传输服务人员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广播电视天线工</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广电行业技能鉴定机构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9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有线广播电视机线员</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420"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信息通信网络维护人员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信息通信网络机务员</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电子通信行业技能鉴定机构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352"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信息通信网络线务员</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101"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餐饮服务人员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中式烹调师</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人社部门技能鉴定机构会同有关行业协会</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652"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中式面点师、西式烹调师、西式面点师</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9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茶艺师</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424"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仓储人员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（粮油）仓储管理员</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粮食和物资储备行业技能鉴定机构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154"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航空运输服务人员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民航乘务员</w:t>
            </w:r>
          </w:p>
        </w:tc>
        <w:tc>
          <w:tcPr>
            <w:tcW w:w="3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民航行业技能鉴定机构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90"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机场运行指挥员</w:t>
            </w:r>
          </w:p>
        </w:tc>
        <w:tc>
          <w:tcPr>
            <w:tcW w:w="3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492" w:hRule="atLeast"/>
          <w:jc w:val="center"/>
        </w:trPr>
        <w:tc>
          <w:tcPr>
            <w:tcW w:w="13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道路运输服务人员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机动车驾驶教练员</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交通运输行业技能鉴定机构</w:t>
            </w: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170" w:hRule="atLeast"/>
          <w:jc w:val="center"/>
        </w:trPr>
        <w:tc>
          <w:tcPr>
            <w:tcW w:w="13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消防和应急救援人员</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消防员</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消防行业技能鉴定机构</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水平</w:t>
            </w:r>
          </w:p>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评价类</w:t>
            </w:r>
          </w:p>
        </w:tc>
        <w:tc>
          <w:tcPr>
            <w:tcW w:w="1122"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kern w:val="0"/>
                <w:sz w:val="24"/>
                <w:lang w:bidi="ar"/>
              </w:rPr>
            </w:pPr>
            <w:r>
              <w:rPr>
                <w:rFonts w:hint="eastAsia" w:ascii="等线" w:hAnsi="等线" w:eastAsia="等线" w:cs="仿宋"/>
                <w:color w:val="000000"/>
                <w:kern w:val="0"/>
                <w:sz w:val="24"/>
                <w:lang w:bidi="ar"/>
              </w:rPr>
              <w:t>5</w:t>
            </w:r>
          </w:p>
        </w:tc>
      </w:tr>
      <w:tr>
        <w:tblPrEx>
          <w:tblCellMar>
            <w:top w:w="0" w:type="dxa"/>
            <w:left w:w="0" w:type="dxa"/>
            <w:bottom w:w="0" w:type="dxa"/>
            <w:right w:w="0" w:type="dxa"/>
          </w:tblCellMar>
        </w:tblPrEx>
        <w:trPr>
          <w:trHeight w:val="96"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森林消防员</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林业行业技能鉴定机构</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r>
        <w:tblPrEx>
          <w:tblCellMar>
            <w:top w:w="0" w:type="dxa"/>
            <w:left w:w="0" w:type="dxa"/>
            <w:bottom w:w="0" w:type="dxa"/>
            <w:right w:w="0" w:type="dxa"/>
          </w:tblCellMar>
        </w:tblPrEx>
        <w:trPr>
          <w:trHeight w:val="178" w:hRule="atLeast"/>
          <w:jc w:val="center"/>
        </w:trPr>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应急救援员</w:t>
            </w:r>
          </w:p>
        </w:tc>
        <w:tc>
          <w:tcPr>
            <w:tcW w:w="3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0" w:firstLineChars="0"/>
              <w:jc w:val="center"/>
              <w:textAlignment w:val="center"/>
              <w:rPr>
                <w:rFonts w:ascii="等线" w:hAnsi="等线" w:eastAsia="等线" w:cs="仿宋"/>
                <w:color w:val="000000"/>
                <w:sz w:val="24"/>
              </w:rPr>
            </w:pPr>
            <w:r>
              <w:rPr>
                <w:rFonts w:hint="eastAsia" w:ascii="等线" w:hAnsi="等线" w:eastAsia="等线" w:cs="仿宋"/>
                <w:color w:val="000000"/>
                <w:kern w:val="0"/>
                <w:sz w:val="24"/>
                <w:lang w:bidi="ar"/>
              </w:rPr>
              <w:t>紧急救援行业技能鉴定机构</w:t>
            </w: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c>
          <w:tcPr>
            <w:tcW w:w="1122"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480"/>
              <w:jc w:val="center"/>
              <w:rPr>
                <w:rFonts w:ascii="等线" w:hAnsi="等线" w:eastAsia="等线" w:cs="仿宋"/>
                <w:color w:val="000000"/>
                <w:sz w:val="24"/>
              </w:rPr>
            </w:pPr>
          </w:p>
        </w:tc>
      </w:tr>
    </w:tbl>
    <w:p>
      <w:pPr>
        <w:widowControl/>
        <w:ind w:firstLine="480"/>
        <w:jc w:val="center"/>
        <w:rPr>
          <w:rFonts w:ascii="等线" w:hAnsi="等线" w:eastAsia="等线" w:cs="仿宋"/>
          <w:b/>
          <w:bCs/>
          <w:color w:val="000000"/>
          <w:kern w:val="0"/>
          <w:sz w:val="24"/>
        </w:rPr>
      </w:pPr>
    </w:p>
    <w:p>
      <w:pPr>
        <w:widowControl/>
        <w:ind w:firstLine="562"/>
        <w:rPr>
          <w:rFonts w:ascii="仿宋" w:hAnsi="仿宋" w:eastAsia="仿宋" w:cs="仿宋"/>
          <w:b/>
          <w:bCs/>
          <w:color w:val="000000"/>
          <w:kern w:val="0"/>
          <w:szCs w:val="28"/>
        </w:rPr>
      </w:pPr>
    </w:p>
    <w:p>
      <w:pPr>
        <w:widowControl/>
        <w:ind w:firstLine="562"/>
        <w:rPr>
          <w:rFonts w:ascii="仿宋" w:hAnsi="仿宋" w:eastAsia="仿宋" w:cs="仿宋"/>
          <w:b/>
          <w:bCs/>
          <w:color w:val="000000"/>
          <w:kern w:val="0"/>
          <w:szCs w:val="28"/>
        </w:rPr>
      </w:pPr>
    </w:p>
    <w:p>
      <w:pPr>
        <w:widowControl/>
        <w:ind w:firstLine="562"/>
        <w:rPr>
          <w:rFonts w:ascii="仿宋" w:hAnsi="仿宋" w:eastAsia="仿宋" w:cs="仿宋"/>
          <w:b/>
          <w:bCs/>
          <w:color w:val="000000"/>
          <w:kern w:val="0"/>
          <w:szCs w:val="28"/>
        </w:rPr>
      </w:pPr>
    </w:p>
    <w:p>
      <w:pPr>
        <w:widowControl/>
        <w:ind w:firstLine="562"/>
        <w:rPr>
          <w:rFonts w:ascii="仿宋" w:hAnsi="仿宋" w:eastAsia="仿宋" w:cs="仿宋"/>
          <w:b/>
          <w:bCs/>
          <w:color w:val="000000"/>
          <w:kern w:val="0"/>
          <w:szCs w:val="28"/>
        </w:rPr>
      </w:pPr>
    </w:p>
    <w:p>
      <w:pPr>
        <w:widowControl/>
        <w:ind w:firstLine="562"/>
        <w:rPr>
          <w:rFonts w:ascii="仿宋" w:hAnsi="仿宋" w:eastAsia="仿宋" w:cs="仿宋"/>
          <w:b/>
          <w:bCs/>
          <w:color w:val="000000"/>
          <w:kern w:val="0"/>
          <w:szCs w:val="28"/>
        </w:rPr>
      </w:pPr>
    </w:p>
    <w:p>
      <w:pPr>
        <w:widowControl/>
        <w:ind w:firstLine="562"/>
        <w:rPr>
          <w:rFonts w:ascii="仿宋" w:hAnsi="仿宋" w:eastAsia="仿宋" w:cs="仿宋"/>
          <w:b/>
          <w:bCs/>
          <w:color w:val="000000"/>
          <w:kern w:val="0"/>
          <w:szCs w:val="28"/>
        </w:rPr>
      </w:pPr>
    </w:p>
    <w:p>
      <w:pPr>
        <w:widowControl/>
        <w:ind w:firstLine="562"/>
        <w:rPr>
          <w:rFonts w:ascii="仿宋" w:hAnsi="仿宋" w:eastAsia="仿宋" w:cs="仿宋"/>
          <w:b/>
          <w:bCs/>
          <w:color w:val="000000"/>
          <w:kern w:val="0"/>
          <w:szCs w:val="28"/>
        </w:rPr>
      </w:pPr>
    </w:p>
    <w:p>
      <w:pPr>
        <w:widowControl/>
        <w:ind w:firstLine="562"/>
        <w:rPr>
          <w:rFonts w:ascii="仿宋" w:hAnsi="仿宋" w:eastAsia="仿宋" w:cs="仿宋"/>
          <w:b/>
          <w:bCs/>
          <w:color w:val="000000"/>
          <w:kern w:val="0"/>
          <w:szCs w:val="28"/>
        </w:rPr>
      </w:pPr>
    </w:p>
    <w:p>
      <w:pPr>
        <w:widowControl/>
        <w:ind w:firstLine="562"/>
        <w:rPr>
          <w:rFonts w:ascii="仿宋" w:hAnsi="仿宋" w:eastAsia="仿宋" w:cs="仿宋"/>
          <w:b/>
          <w:bCs/>
          <w:color w:val="000000"/>
          <w:kern w:val="0"/>
          <w:szCs w:val="28"/>
        </w:rPr>
      </w:pPr>
    </w:p>
    <w:p>
      <w:pPr>
        <w:widowControl/>
        <w:ind w:firstLine="562"/>
        <w:rPr>
          <w:rFonts w:ascii="仿宋" w:hAnsi="仿宋" w:eastAsia="仿宋" w:cs="仿宋"/>
          <w:b/>
          <w:bCs/>
          <w:color w:val="000000"/>
          <w:kern w:val="0"/>
          <w:szCs w:val="28"/>
        </w:rPr>
      </w:pPr>
    </w:p>
    <w:p>
      <w:pPr>
        <w:widowControl/>
        <w:spacing w:line="240" w:lineRule="auto"/>
        <w:ind w:firstLine="0" w:firstLineChars="0"/>
        <w:jc w:val="left"/>
        <w:rPr>
          <w:rFonts w:ascii="仿宋" w:hAnsi="仿宋" w:eastAsia="仿宋" w:cs="仿宋"/>
          <w:b/>
          <w:bCs/>
          <w:color w:val="000000"/>
          <w:kern w:val="0"/>
          <w:szCs w:val="28"/>
        </w:rPr>
      </w:pPr>
      <w:r>
        <w:rPr>
          <w:rFonts w:ascii="仿宋" w:hAnsi="仿宋" w:eastAsia="仿宋" w:cs="仿宋"/>
          <w:b/>
          <w:bCs/>
          <w:color w:val="000000"/>
          <w:kern w:val="0"/>
          <w:szCs w:val="28"/>
        </w:rPr>
        <w:br w:type="page"/>
      </w:r>
    </w:p>
    <w:p>
      <w:pPr>
        <w:widowControl/>
        <w:ind w:firstLine="0" w:firstLineChars="0"/>
        <w:rPr>
          <w:rFonts w:ascii="黑体" w:hAnsi="黑体" w:eastAsia="黑体" w:cs="黑体"/>
          <w:b/>
          <w:bCs/>
          <w:color w:val="000000"/>
          <w:kern w:val="0"/>
          <w:szCs w:val="28"/>
        </w:rPr>
      </w:pPr>
      <w:r>
        <w:rPr>
          <w:rFonts w:hint="eastAsia" w:ascii="黑体" w:hAnsi="黑体" w:eastAsia="黑体" w:cs="黑体"/>
          <w:b/>
          <w:bCs/>
          <w:color w:val="000000"/>
          <w:kern w:val="0"/>
          <w:szCs w:val="28"/>
        </w:rPr>
        <w:t>附件三：</w:t>
      </w:r>
    </w:p>
    <w:p>
      <w:pPr>
        <w:widowControl/>
        <w:spacing w:before="156" w:beforeLines="50" w:after="156" w:afterLines="50"/>
        <w:ind w:firstLine="560"/>
        <w:jc w:val="center"/>
        <w:rPr>
          <w:rFonts w:ascii="黑体" w:hAnsi="黑体" w:eastAsia="黑体" w:cs="黑体"/>
          <w:b/>
          <w:bCs/>
          <w:color w:val="000000"/>
          <w:kern w:val="0"/>
          <w:sz w:val="30"/>
          <w:szCs w:val="30"/>
        </w:rPr>
      </w:pPr>
      <w:r>
        <w:drawing>
          <wp:anchor distT="0" distB="0" distL="114300" distR="114300" simplePos="0" relativeHeight="251660288" behindDoc="0" locked="0" layoutInCell="1" allowOverlap="1">
            <wp:simplePos x="0" y="0"/>
            <wp:positionH relativeFrom="column">
              <wp:posOffset>-66675</wp:posOffset>
            </wp:positionH>
            <wp:positionV relativeFrom="paragraph">
              <wp:posOffset>105410</wp:posOffset>
            </wp:positionV>
            <wp:extent cx="1143000" cy="228600"/>
            <wp:effectExtent l="0" t="0" r="0" b="0"/>
            <wp:wrapSquare wrapText="bothSides"/>
            <wp:docPr id="4" name="图片 1" descr="微信图片_20190425100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微信图片_20190425100737.pn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3000" cy="228600"/>
                    </a:xfrm>
                    <a:prstGeom prst="rect">
                      <a:avLst/>
                    </a:prstGeom>
                  </pic:spPr>
                </pic:pic>
              </a:graphicData>
            </a:graphic>
          </wp:anchor>
        </w:drawing>
      </w:r>
    </w:p>
    <w:p>
      <w:pPr>
        <w:pStyle w:val="2"/>
        <w:ind w:firstLine="723"/>
        <w:rPr>
          <w:rFonts w:hint="default"/>
        </w:rPr>
      </w:pPr>
      <w:bookmarkStart w:id="69" w:name="_Toc76830463"/>
      <w:bookmarkStart w:id="70" w:name="_Toc76826638"/>
      <w:bookmarkStart w:id="71" w:name="_Toc30914"/>
      <w:r>
        <w:t>获奖证书学分兑换标准</w:t>
      </w:r>
      <w:bookmarkEnd w:id="69"/>
      <w:bookmarkEnd w:id="70"/>
      <w:bookmarkEnd w:id="71"/>
    </w:p>
    <w:tbl>
      <w:tblPr>
        <w:tblStyle w:val="15"/>
        <w:tblW w:w="8579" w:type="dxa"/>
        <w:tblInd w:w="0" w:type="dxa"/>
        <w:tblLayout w:type="autofit"/>
        <w:tblCellMar>
          <w:top w:w="0" w:type="dxa"/>
          <w:left w:w="108" w:type="dxa"/>
          <w:bottom w:w="0" w:type="dxa"/>
          <w:right w:w="108" w:type="dxa"/>
        </w:tblCellMar>
      </w:tblPr>
      <w:tblGrid>
        <w:gridCol w:w="2357"/>
        <w:gridCol w:w="3864"/>
        <w:gridCol w:w="2358"/>
      </w:tblGrid>
      <w:tr>
        <w:tc>
          <w:tcPr>
            <w:tcW w:w="8579" w:type="dxa"/>
            <w:gridSpan w:val="3"/>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创新创业大赛</w:t>
            </w:r>
          </w:p>
        </w:tc>
      </w:tr>
      <w:tr>
        <w:tblPrEx>
          <w:tblCellMar>
            <w:top w:w="0" w:type="dxa"/>
            <w:left w:w="108" w:type="dxa"/>
            <w:bottom w:w="0" w:type="dxa"/>
            <w:right w:w="108" w:type="dxa"/>
          </w:tblCellMar>
        </w:tblPrEx>
        <w:tc>
          <w:tcPr>
            <w:tcW w:w="2357"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级别</w:t>
            </w:r>
          </w:p>
        </w:tc>
        <w:tc>
          <w:tcPr>
            <w:tcW w:w="3864"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名次（同级同等）</w:t>
            </w:r>
          </w:p>
        </w:tc>
        <w:tc>
          <w:tcPr>
            <w:tcW w:w="2358"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认定学分</w:t>
            </w:r>
          </w:p>
        </w:tc>
      </w:tr>
      <w:tr>
        <w:tblPrEx>
          <w:tblCellMar>
            <w:top w:w="0" w:type="dxa"/>
            <w:left w:w="108" w:type="dxa"/>
            <w:bottom w:w="0" w:type="dxa"/>
            <w:right w:w="108" w:type="dxa"/>
          </w:tblCellMar>
        </w:tblPrEx>
        <w:tc>
          <w:tcPr>
            <w:tcW w:w="2357" w:type="dxa"/>
            <w:vMerge w:val="restart"/>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bCs/>
                <w:color w:val="000000"/>
                <w:sz w:val="24"/>
              </w:rPr>
            </w:pPr>
          </w:p>
          <w:p>
            <w:pPr>
              <w:widowControl/>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市级</w:t>
            </w:r>
          </w:p>
        </w:tc>
        <w:tc>
          <w:tcPr>
            <w:tcW w:w="38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一等奖</w:t>
            </w:r>
          </w:p>
        </w:tc>
        <w:tc>
          <w:tcPr>
            <w:tcW w:w="2358"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9</w:t>
            </w:r>
          </w:p>
        </w:tc>
      </w:tr>
      <w:tr>
        <w:tblPrEx>
          <w:tblCellMar>
            <w:top w:w="0" w:type="dxa"/>
            <w:left w:w="108" w:type="dxa"/>
            <w:bottom w:w="0" w:type="dxa"/>
            <w:right w:w="108" w:type="dxa"/>
          </w:tblCellMar>
        </w:tblPrEx>
        <w:tc>
          <w:tcPr>
            <w:tcW w:w="2357" w:type="dxa"/>
            <w:vMerge w:val="continue"/>
            <w:tcBorders>
              <w:top w:val="single" w:color="auto" w:sz="4" w:space="0"/>
              <w:left w:val="single" w:color="auto" w:sz="4" w:space="0"/>
              <w:bottom w:val="single" w:color="auto" w:sz="4" w:space="0"/>
              <w:right w:val="single" w:color="auto" w:sz="4" w:space="0"/>
            </w:tcBorders>
          </w:tcPr>
          <w:p>
            <w:pPr>
              <w:widowControl/>
              <w:ind w:firstLine="480"/>
              <w:jc w:val="center"/>
              <w:rPr>
                <w:rFonts w:ascii="等线" w:hAnsi="等线" w:eastAsia="等线" w:cs="仿宋"/>
                <w:bCs/>
                <w:color w:val="000000"/>
                <w:sz w:val="24"/>
              </w:rPr>
            </w:pPr>
          </w:p>
        </w:tc>
        <w:tc>
          <w:tcPr>
            <w:tcW w:w="38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二等奖</w:t>
            </w:r>
          </w:p>
        </w:tc>
        <w:tc>
          <w:tcPr>
            <w:tcW w:w="2358"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6</w:t>
            </w:r>
          </w:p>
        </w:tc>
      </w:tr>
      <w:tr>
        <w:tblPrEx>
          <w:tblCellMar>
            <w:top w:w="0" w:type="dxa"/>
            <w:left w:w="108" w:type="dxa"/>
            <w:bottom w:w="0" w:type="dxa"/>
            <w:right w:w="108" w:type="dxa"/>
          </w:tblCellMar>
        </w:tblPrEx>
        <w:tc>
          <w:tcPr>
            <w:tcW w:w="2357" w:type="dxa"/>
            <w:vMerge w:val="continue"/>
            <w:tcBorders>
              <w:top w:val="single" w:color="auto" w:sz="4" w:space="0"/>
              <w:left w:val="single" w:color="auto" w:sz="4" w:space="0"/>
              <w:bottom w:val="single" w:color="auto" w:sz="4" w:space="0"/>
              <w:right w:val="single" w:color="auto" w:sz="4" w:space="0"/>
            </w:tcBorders>
          </w:tcPr>
          <w:p>
            <w:pPr>
              <w:widowControl/>
              <w:ind w:firstLine="480"/>
              <w:jc w:val="center"/>
              <w:rPr>
                <w:rFonts w:ascii="等线" w:hAnsi="等线" w:eastAsia="等线" w:cs="仿宋"/>
                <w:bCs/>
                <w:color w:val="000000"/>
                <w:sz w:val="24"/>
              </w:rPr>
            </w:pPr>
          </w:p>
        </w:tc>
        <w:tc>
          <w:tcPr>
            <w:tcW w:w="38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三等奖</w:t>
            </w:r>
          </w:p>
        </w:tc>
        <w:tc>
          <w:tcPr>
            <w:tcW w:w="2358"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3</w:t>
            </w:r>
          </w:p>
        </w:tc>
      </w:tr>
      <w:tr>
        <w:tblPrEx>
          <w:tblCellMar>
            <w:top w:w="0" w:type="dxa"/>
            <w:left w:w="108" w:type="dxa"/>
            <w:bottom w:w="0" w:type="dxa"/>
            <w:right w:w="108" w:type="dxa"/>
          </w:tblCellMar>
        </w:tblPrEx>
        <w:tc>
          <w:tcPr>
            <w:tcW w:w="2357" w:type="dxa"/>
            <w:vMerge w:val="restart"/>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bCs/>
                <w:color w:val="000000"/>
                <w:sz w:val="24"/>
              </w:rPr>
            </w:pPr>
          </w:p>
          <w:p>
            <w:pPr>
              <w:widowControl/>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省级</w:t>
            </w:r>
          </w:p>
        </w:tc>
        <w:tc>
          <w:tcPr>
            <w:tcW w:w="38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一等奖</w:t>
            </w:r>
          </w:p>
        </w:tc>
        <w:tc>
          <w:tcPr>
            <w:tcW w:w="2358"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15</w:t>
            </w:r>
          </w:p>
        </w:tc>
      </w:tr>
      <w:tr>
        <w:tblPrEx>
          <w:tblCellMar>
            <w:top w:w="0" w:type="dxa"/>
            <w:left w:w="108" w:type="dxa"/>
            <w:bottom w:w="0" w:type="dxa"/>
            <w:right w:w="108" w:type="dxa"/>
          </w:tblCellMar>
        </w:tblPrEx>
        <w:tc>
          <w:tcPr>
            <w:tcW w:w="2357" w:type="dxa"/>
            <w:vMerge w:val="continue"/>
            <w:tcBorders>
              <w:top w:val="single" w:color="auto" w:sz="4" w:space="0"/>
              <w:left w:val="single" w:color="auto" w:sz="4" w:space="0"/>
              <w:bottom w:val="single" w:color="auto" w:sz="4" w:space="0"/>
              <w:right w:val="single" w:color="auto" w:sz="4" w:space="0"/>
            </w:tcBorders>
          </w:tcPr>
          <w:p>
            <w:pPr>
              <w:widowControl/>
              <w:ind w:firstLine="480"/>
              <w:jc w:val="center"/>
              <w:rPr>
                <w:rFonts w:ascii="等线" w:hAnsi="等线" w:eastAsia="等线" w:cs="仿宋"/>
                <w:bCs/>
                <w:color w:val="000000"/>
                <w:sz w:val="24"/>
              </w:rPr>
            </w:pPr>
          </w:p>
        </w:tc>
        <w:tc>
          <w:tcPr>
            <w:tcW w:w="38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二等奖</w:t>
            </w:r>
          </w:p>
        </w:tc>
        <w:tc>
          <w:tcPr>
            <w:tcW w:w="2358"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12</w:t>
            </w:r>
          </w:p>
        </w:tc>
      </w:tr>
      <w:tr>
        <w:tblPrEx>
          <w:tblCellMar>
            <w:top w:w="0" w:type="dxa"/>
            <w:left w:w="108" w:type="dxa"/>
            <w:bottom w:w="0" w:type="dxa"/>
            <w:right w:w="108" w:type="dxa"/>
          </w:tblCellMar>
        </w:tblPrEx>
        <w:tc>
          <w:tcPr>
            <w:tcW w:w="2357" w:type="dxa"/>
            <w:vMerge w:val="continue"/>
            <w:tcBorders>
              <w:top w:val="single" w:color="auto" w:sz="4" w:space="0"/>
              <w:left w:val="single" w:color="auto" w:sz="4" w:space="0"/>
              <w:bottom w:val="single" w:color="auto" w:sz="4" w:space="0"/>
              <w:right w:val="single" w:color="auto" w:sz="4" w:space="0"/>
            </w:tcBorders>
          </w:tcPr>
          <w:p>
            <w:pPr>
              <w:widowControl/>
              <w:ind w:firstLine="480"/>
              <w:jc w:val="center"/>
              <w:rPr>
                <w:rFonts w:ascii="等线" w:hAnsi="等线" w:eastAsia="等线" w:cs="仿宋"/>
                <w:bCs/>
                <w:color w:val="000000"/>
                <w:sz w:val="24"/>
              </w:rPr>
            </w:pPr>
          </w:p>
        </w:tc>
        <w:tc>
          <w:tcPr>
            <w:tcW w:w="38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三等奖</w:t>
            </w:r>
          </w:p>
        </w:tc>
        <w:tc>
          <w:tcPr>
            <w:tcW w:w="2358"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9</w:t>
            </w:r>
          </w:p>
        </w:tc>
      </w:tr>
      <w:tr>
        <w:tblPrEx>
          <w:tblCellMar>
            <w:top w:w="0" w:type="dxa"/>
            <w:left w:w="108" w:type="dxa"/>
            <w:bottom w:w="0" w:type="dxa"/>
            <w:right w:w="108" w:type="dxa"/>
          </w:tblCellMar>
        </w:tblPrEx>
        <w:tc>
          <w:tcPr>
            <w:tcW w:w="2357" w:type="dxa"/>
            <w:vMerge w:val="restart"/>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bCs/>
                <w:color w:val="000000"/>
                <w:sz w:val="24"/>
              </w:rPr>
            </w:pPr>
          </w:p>
          <w:p>
            <w:pPr>
              <w:widowControl/>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国家级</w:t>
            </w:r>
          </w:p>
        </w:tc>
        <w:tc>
          <w:tcPr>
            <w:tcW w:w="38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一等奖</w:t>
            </w:r>
          </w:p>
        </w:tc>
        <w:tc>
          <w:tcPr>
            <w:tcW w:w="2358"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21</w:t>
            </w:r>
          </w:p>
        </w:tc>
      </w:tr>
      <w:tr>
        <w:tblPrEx>
          <w:tblCellMar>
            <w:top w:w="0" w:type="dxa"/>
            <w:left w:w="108" w:type="dxa"/>
            <w:bottom w:w="0" w:type="dxa"/>
            <w:right w:w="108" w:type="dxa"/>
          </w:tblCellMar>
        </w:tblPrEx>
        <w:tc>
          <w:tcPr>
            <w:tcW w:w="2357" w:type="dxa"/>
            <w:vMerge w:val="continue"/>
            <w:tcBorders>
              <w:top w:val="single" w:color="auto" w:sz="4" w:space="0"/>
              <w:left w:val="single" w:color="auto" w:sz="4" w:space="0"/>
              <w:bottom w:val="single" w:color="auto" w:sz="4" w:space="0"/>
              <w:right w:val="single" w:color="auto" w:sz="4" w:space="0"/>
            </w:tcBorders>
          </w:tcPr>
          <w:p>
            <w:pPr>
              <w:widowControl/>
              <w:ind w:firstLine="480"/>
              <w:jc w:val="center"/>
              <w:rPr>
                <w:rFonts w:ascii="等线" w:hAnsi="等线" w:eastAsia="等线" w:cs="仿宋"/>
                <w:bCs/>
                <w:color w:val="000000"/>
                <w:sz w:val="24"/>
              </w:rPr>
            </w:pPr>
          </w:p>
        </w:tc>
        <w:tc>
          <w:tcPr>
            <w:tcW w:w="38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二等奖</w:t>
            </w:r>
          </w:p>
        </w:tc>
        <w:tc>
          <w:tcPr>
            <w:tcW w:w="2358"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18</w:t>
            </w:r>
          </w:p>
        </w:tc>
      </w:tr>
      <w:tr>
        <w:tblPrEx>
          <w:tblCellMar>
            <w:top w:w="0" w:type="dxa"/>
            <w:left w:w="108" w:type="dxa"/>
            <w:bottom w:w="0" w:type="dxa"/>
            <w:right w:w="108" w:type="dxa"/>
          </w:tblCellMar>
        </w:tblPrEx>
        <w:tc>
          <w:tcPr>
            <w:tcW w:w="2357" w:type="dxa"/>
            <w:vMerge w:val="continue"/>
            <w:tcBorders>
              <w:top w:val="single" w:color="auto" w:sz="4" w:space="0"/>
              <w:left w:val="single" w:color="auto" w:sz="4" w:space="0"/>
              <w:bottom w:val="single" w:color="auto" w:sz="4" w:space="0"/>
              <w:right w:val="single" w:color="auto" w:sz="4" w:space="0"/>
            </w:tcBorders>
          </w:tcPr>
          <w:p>
            <w:pPr>
              <w:widowControl/>
              <w:ind w:firstLine="480"/>
              <w:jc w:val="center"/>
              <w:rPr>
                <w:rFonts w:ascii="等线" w:hAnsi="等线" w:eastAsia="等线" w:cs="仿宋"/>
                <w:bCs/>
                <w:color w:val="000000"/>
                <w:sz w:val="24"/>
              </w:rPr>
            </w:pPr>
          </w:p>
        </w:tc>
        <w:tc>
          <w:tcPr>
            <w:tcW w:w="38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三等奖</w:t>
            </w:r>
          </w:p>
        </w:tc>
        <w:tc>
          <w:tcPr>
            <w:tcW w:w="2358"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15</w:t>
            </w:r>
          </w:p>
        </w:tc>
      </w:tr>
      <w:tr>
        <w:tblPrEx>
          <w:tblCellMar>
            <w:top w:w="0" w:type="dxa"/>
            <w:left w:w="108" w:type="dxa"/>
            <w:bottom w:w="0" w:type="dxa"/>
            <w:right w:w="108" w:type="dxa"/>
          </w:tblCellMar>
        </w:tblPrEx>
        <w:tc>
          <w:tcPr>
            <w:tcW w:w="8579" w:type="dxa"/>
            <w:gridSpan w:val="3"/>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b/>
                <w:bCs/>
                <w:color w:val="000000"/>
                <w:kern w:val="0"/>
                <w:sz w:val="24"/>
              </w:rPr>
              <w:t>职业技能大赛</w:t>
            </w:r>
          </w:p>
        </w:tc>
      </w:tr>
      <w:tr>
        <w:tblPrEx>
          <w:tblCellMar>
            <w:top w:w="0" w:type="dxa"/>
            <w:left w:w="108" w:type="dxa"/>
            <w:bottom w:w="0" w:type="dxa"/>
            <w:right w:w="108" w:type="dxa"/>
          </w:tblCellMar>
        </w:tblPrEx>
        <w:tc>
          <w:tcPr>
            <w:tcW w:w="2357"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级别</w:t>
            </w:r>
          </w:p>
        </w:tc>
        <w:tc>
          <w:tcPr>
            <w:tcW w:w="3864"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名次（同级同等）</w:t>
            </w:r>
          </w:p>
        </w:tc>
        <w:tc>
          <w:tcPr>
            <w:tcW w:w="2358"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认定学分</w:t>
            </w:r>
          </w:p>
        </w:tc>
      </w:tr>
      <w:tr>
        <w:tblPrEx>
          <w:tblCellMar>
            <w:top w:w="0" w:type="dxa"/>
            <w:left w:w="108" w:type="dxa"/>
            <w:bottom w:w="0" w:type="dxa"/>
            <w:right w:w="108" w:type="dxa"/>
          </w:tblCellMar>
        </w:tblPrEx>
        <w:tc>
          <w:tcPr>
            <w:tcW w:w="2357" w:type="dxa"/>
            <w:vMerge w:val="restart"/>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bCs/>
                <w:color w:val="000000"/>
                <w:sz w:val="24"/>
              </w:rPr>
            </w:pPr>
          </w:p>
          <w:p>
            <w:pPr>
              <w:widowControl/>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市级</w:t>
            </w:r>
          </w:p>
        </w:tc>
        <w:tc>
          <w:tcPr>
            <w:tcW w:w="38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一等奖</w:t>
            </w:r>
          </w:p>
        </w:tc>
        <w:tc>
          <w:tcPr>
            <w:tcW w:w="2358"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9</w:t>
            </w:r>
          </w:p>
        </w:tc>
      </w:tr>
      <w:tr>
        <w:tblPrEx>
          <w:tblCellMar>
            <w:top w:w="0" w:type="dxa"/>
            <w:left w:w="108" w:type="dxa"/>
            <w:bottom w:w="0" w:type="dxa"/>
            <w:right w:w="108" w:type="dxa"/>
          </w:tblCellMar>
        </w:tblPrEx>
        <w:tc>
          <w:tcPr>
            <w:tcW w:w="2357" w:type="dxa"/>
            <w:vMerge w:val="continue"/>
            <w:tcBorders>
              <w:top w:val="single" w:color="auto" w:sz="4" w:space="0"/>
              <w:left w:val="single" w:color="auto" w:sz="4" w:space="0"/>
              <w:bottom w:val="single" w:color="auto" w:sz="4" w:space="0"/>
              <w:right w:val="single" w:color="auto" w:sz="4" w:space="0"/>
            </w:tcBorders>
          </w:tcPr>
          <w:p>
            <w:pPr>
              <w:widowControl/>
              <w:ind w:firstLine="480"/>
              <w:jc w:val="center"/>
              <w:rPr>
                <w:rFonts w:ascii="等线" w:hAnsi="等线" w:eastAsia="等线" w:cs="仿宋"/>
                <w:bCs/>
                <w:color w:val="000000"/>
                <w:sz w:val="24"/>
              </w:rPr>
            </w:pPr>
          </w:p>
        </w:tc>
        <w:tc>
          <w:tcPr>
            <w:tcW w:w="38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二等奖</w:t>
            </w:r>
          </w:p>
        </w:tc>
        <w:tc>
          <w:tcPr>
            <w:tcW w:w="2358"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6</w:t>
            </w:r>
          </w:p>
        </w:tc>
      </w:tr>
      <w:tr>
        <w:tblPrEx>
          <w:tblCellMar>
            <w:top w:w="0" w:type="dxa"/>
            <w:left w:w="108" w:type="dxa"/>
            <w:bottom w:w="0" w:type="dxa"/>
            <w:right w:w="108" w:type="dxa"/>
          </w:tblCellMar>
        </w:tblPrEx>
        <w:tc>
          <w:tcPr>
            <w:tcW w:w="2357" w:type="dxa"/>
            <w:vMerge w:val="continue"/>
            <w:tcBorders>
              <w:top w:val="single" w:color="auto" w:sz="4" w:space="0"/>
              <w:left w:val="single" w:color="auto" w:sz="4" w:space="0"/>
              <w:bottom w:val="single" w:color="auto" w:sz="4" w:space="0"/>
              <w:right w:val="single" w:color="auto" w:sz="4" w:space="0"/>
            </w:tcBorders>
          </w:tcPr>
          <w:p>
            <w:pPr>
              <w:widowControl/>
              <w:ind w:firstLine="480"/>
              <w:jc w:val="center"/>
              <w:rPr>
                <w:rFonts w:ascii="等线" w:hAnsi="等线" w:eastAsia="等线" w:cs="仿宋"/>
                <w:bCs/>
                <w:color w:val="000000"/>
                <w:sz w:val="24"/>
              </w:rPr>
            </w:pPr>
          </w:p>
        </w:tc>
        <w:tc>
          <w:tcPr>
            <w:tcW w:w="38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三等奖</w:t>
            </w:r>
          </w:p>
        </w:tc>
        <w:tc>
          <w:tcPr>
            <w:tcW w:w="2358"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3</w:t>
            </w:r>
          </w:p>
        </w:tc>
      </w:tr>
      <w:tr>
        <w:tblPrEx>
          <w:tblCellMar>
            <w:top w:w="0" w:type="dxa"/>
            <w:left w:w="108" w:type="dxa"/>
            <w:bottom w:w="0" w:type="dxa"/>
            <w:right w:w="108" w:type="dxa"/>
          </w:tblCellMar>
        </w:tblPrEx>
        <w:tc>
          <w:tcPr>
            <w:tcW w:w="2357" w:type="dxa"/>
            <w:vMerge w:val="restart"/>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bCs/>
                <w:color w:val="000000"/>
                <w:sz w:val="24"/>
              </w:rPr>
            </w:pPr>
          </w:p>
          <w:p>
            <w:pPr>
              <w:widowControl/>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省级</w:t>
            </w:r>
          </w:p>
        </w:tc>
        <w:tc>
          <w:tcPr>
            <w:tcW w:w="38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一等奖</w:t>
            </w:r>
          </w:p>
        </w:tc>
        <w:tc>
          <w:tcPr>
            <w:tcW w:w="2358"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15</w:t>
            </w:r>
          </w:p>
        </w:tc>
      </w:tr>
      <w:tr>
        <w:tblPrEx>
          <w:tblCellMar>
            <w:top w:w="0" w:type="dxa"/>
            <w:left w:w="108" w:type="dxa"/>
            <w:bottom w:w="0" w:type="dxa"/>
            <w:right w:w="108" w:type="dxa"/>
          </w:tblCellMar>
        </w:tblPrEx>
        <w:tc>
          <w:tcPr>
            <w:tcW w:w="2357" w:type="dxa"/>
            <w:vMerge w:val="continue"/>
            <w:tcBorders>
              <w:top w:val="single" w:color="auto" w:sz="4" w:space="0"/>
              <w:left w:val="single" w:color="auto" w:sz="4" w:space="0"/>
              <w:bottom w:val="single" w:color="auto" w:sz="4" w:space="0"/>
              <w:right w:val="single" w:color="auto" w:sz="4" w:space="0"/>
            </w:tcBorders>
          </w:tcPr>
          <w:p>
            <w:pPr>
              <w:widowControl/>
              <w:ind w:firstLine="480"/>
              <w:jc w:val="center"/>
              <w:rPr>
                <w:rFonts w:ascii="等线" w:hAnsi="等线" w:eastAsia="等线" w:cs="仿宋"/>
                <w:bCs/>
                <w:color w:val="000000"/>
                <w:sz w:val="24"/>
              </w:rPr>
            </w:pPr>
          </w:p>
        </w:tc>
        <w:tc>
          <w:tcPr>
            <w:tcW w:w="38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二等奖</w:t>
            </w:r>
          </w:p>
        </w:tc>
        <w:tc>
          <w:tcPr>
            <w:tcW w:w="2358"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12</w:t>
            </w:r>
          </w:p>
        </w:tc>
      </w:tr>
      <w:tr>
        <w:tblPrEx>
          <w:tblCellMar>
            <w:top w:w="0" w:type="dxa"/>
            <w:left w:w="108" w:type="dxa"/>
            <w:bottom w:w="0" w:type="dxa"/>
            <w:right w:w="108" w:type="dxa"/>
          </w:tblCellMar>
        </w:tblPrEx>
        <w:tc>
          <w:tcPr>
            <w:tcW w:w="2357" w:type="dxa"/>
            <w:vMerge w:val="continue"/>
            <w:tcBorders>
              <w:top w:val="single" w:color="auto" w:sz="4" w:space="0"/>
              <w:left w:val="single" w:color="auto" w:sz="4" w:space="0"/>
              <w:bottom w:val="single" w:color="auto" w:sz="4" w:space="0"/>
              <w:right w:val="single" w:color="auto" w:sz="4" w:space="0"/>
            </w:tcBorders>
          </w:tcPr>
          <w:p>
            <w:pPr>
              <w:widowControl/>
              <w:ind w:firstLine="480"/>
              <w:jc w:val="center"/>
              <w:rPr>
                <w:rFonts w:ascii="等线" w:hAnsi="等线" w:eastAsia="等线" w:cs="仿宋"/>
                <w:bCs/>
                <w:color w:val="000000"/>
                <w:sz w:val="24"/>
              </w:rPr>
            </w:pPr>
          </w:p>
        </w:tc>
        <w:tc>
          <w:tcPr>
            <w:tcW w:w="38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三等奖</w:t>
            </w:r>
          </w:p>
        </w:tc>
        <w:tc>
          <w:tcPr>
            <w:tcW w:w="2358"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9</w:t>
            </w:r>
          </w:p>
        </w:tc>
      </w:tr>
      <w:tr>
        <w:tblPrEx>
          <w:tblCellMar>
            <w:top w:w="0" w:type="dxa"/>
            <w:left w:w="108" w:type="dxa"/>
            <w:bottom w:w="0" w:type="dxa"/>
            <w:right w:w="108" w:type="dxa"/>
          </w:tblCellMar>
        </w:tblPrEx>
        <w:tc>
          <w:tcPr>
            <w:tcW w:w="2357" w:type="dxa"/>
            <w:vMerge w:val="restart"/>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bCs/>
                <w:color w:val="000000"/>
                <w:sz w:val="24"/>
              </w:rPr>
            </w:pPr>
          </w:p>
          <w:p>
            <w:pPr>
              <w:widowControl/>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国家级</w:t>
            </w:r>
          </w:p>
        </w:tc>
        <w:tc>
          <w:tcPr>
            <w:tcW w:w="38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一等奖</w:t>
            </w:r>
          </w:p>
        </w:tc>
        <w:tc>
          <w:tcPr>
            <w:tcW w:w="2358"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21</w:t>
            </w:r>
          </w:p>
        </w:tc>
      </w:tr>
      <w:tr>
        <w:tblPrEx>
          <w:tblCellMar>
            <w:top w:w="0" w:type="dxa"/>
            <w:left w:w="108" w:type="dxa"/>
            <w:bottom w:w="0" w:type="dxa"/>
            <w:right w:w="108" w:type="dxa"/>
          </w:tblCellMar>
        </w:tblPrEx>
        <w:tc>
          <w:tcPr>
            <w:tcW w:w="2357" w:type="dxa"/>
            <w:vMerge w:val="continue"/>
            <w:tcBorders>
              <w:top w:val="single" w:color="auto" w:sz="4" w:space="0"/>
              <w:left w:val="single" w:color="auto" w:sz="4" w:space="0"/>
              <w:bottom w:val="single" w:color="auto" w:sz="4" w:space="0"/>
              <w:right w:val="single" w:color="auto" w:sz="4" w:space="0"/>
            </w:tcBorders>
          </w:tcPr>
          <w:p>
            <w:pPr>
              <w:widowControl/>
              <w:ind w:firstLine="480"/>
              <w:jc w:val="center"/>
              <w:rPr>
                <w:rFonts w:ascii="等线" w:hAnsi="等线" w:eastAsia="等线" w:cs="仿宋"/>
                <w:bCs/>
                <w:color w:val="000000"/>
                <w:sz w:val="24"/>
              </w:rPr>
            </w:pPr>
          </w:p>
        </w:tc>
        <w:tc>
          <w:tcPr>
            <w:tcW w:w="38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二等奖</w:t>
            </w:r>
          </w:p>
        </w:tc>
        <w:tc>
          <w:tcPr>
            <w:tcW w:w="2358"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18</w:t>
            </w:r>
          </w:p>
        </w:tc>
      </w:tr>
      <w:tr>
        <w:tblPrEx>
          <w:tblCellMar>
            <w:top w:w="0" w:type="dxa"/>
            <w:left w:w="108" w:type="dxa"/>
            <w:bottom w:w="0" w:type="dxa"/>
            <w:right w:w="108" w:type="dxa"/>
          </w:tblCellMar>
        </w:tblPrEx>
        <w:tc>
          <w:tcPr>
            <w:tcW w:w="2357" w:type="dxa"/>
            <w:vMerge w:val="continue"/>
            <w:tcBorders>
              <w:top w:val="single" w:color="auto" w:sz="4" w:space="0"/>
              <w:left w:val="single" w:color="auto" w:sz="4" w:space="0"/>
              <w:bottom w:val="single" w:color="auto" w:sz="4" w:space="0"/>
              <w:right w:val="single" w:color="auto" w:sz="4" w:space="0"/>
            </w:tcBorders>
          </w:tcPr>
          <w:p>
            <w:pPr>
              <w:widowControl/>
              <w:ind w:firstLine="480"/>
              <w:jc w:val="center"/>
              <w:rPr>
                <w:rFonts w:ascii="等线" w:hAnsi="等线" w:eastAsia="等线" w:cs="仿宋"/>
                <w:bCs/>
                <w:color w:val="000000"/>
                <w:sz w:val="24"/>
              </w:rPr>
            </w:pPr>
          </w:p>
        </w:tc>
        <w:tc>
          <w:tcPr>
            <w:tcW w:w="3864" w:type="dxa"/>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三等奖</w:t>
            </w:r>
          </w:p>
        </w:tc>
        <w:tc>
          <w:tcPr>
            <w:tcW w:w="2358"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15</w:t>
            </w:r>
          </w:p>
        </w:tc>
      </w:tr>
    </w:tbl>
    <w:p>
      <w:pPr>
        <w:widowControl/>
        <w:ind w:firstLine="562"/>
        <w:rPr>
          <w:rFonts w:ascii="仿宋" w:hAnsi="仿宋" w:eastAsia="仿宋" w:cs="仿宋"/>
          <w:b/>
          <w:bCs/>
          <w:color w:val="000000"/>
          <w:kern w:val="0"/>
          <w:szCs w:val="28"/>
        </w:rPr>
      </w:pPr>
    </w:p>
    <w:p>
      <w:pPr>
        <w:widowControl/>
        <w:ind w:firstLine="562"/>
        <w:rPr>
          <w:rFonts w:ascii="仿宋" w:hAnsi="仿宋" w:eastAsia="仿宋" w:cs="仿宋"/>
          <w:b/>
          <w:bCs/>
          <w:color w:val="000000"/>
          <w:kern w:val="0"/>
          <w:szCs w:val="28"/>
        </w:rPr>
      </w:pPr>
    </w:p>
    <w:p>
      <w:pPr>
        <w:widowControl/>
        <w:spacing w:line="240" w:lineRule="auto"/>
        <w:ind w:firstLine="0" w:firstLineChars="0"/>
        <w:jc w:val="left"/>
        <w:rPr>
          <w:rFonts w:ascii="仿宋" w:hAnsi="仿宋" w:eastAsia="仿宋" w:cs="仿宋"/>
          <w:b/>
          <w:bCs/>
          <w:color w:val="000000"/>
          <w:kern w:val="0"/>
          <w:szCs w:val="28"/>
        </w:rPr>
      </w:pPr>
      <w:r>
        <w:rPr>
          <w:rFonts w:ascii="仿宋" w:hAnsi="仿宋" w:eastAsia="仿宋" w:cs="仿宋"/>
          <w:b/>
          <w:bCs/>
          <w:color w:val="000000"/>
          <w:kern w:val="0"/>
          <w:szCs w:val="28"/>
        </w:rPr>
        <w:br w:type="page"/>
      </w:r>
    </w:p>
    <w:p>
      <w:pPr>
        <w:widowControl/>
        <w:ind w:firstLine="0" w:firstLineChars="0"/>
        <w:rPr>
          <w:rFonts w:ascii="黑体" w:hAnsi="黑体" w:eastAsia="黑体" w:cs="黑体"/>
          <w:b/>
          <w:bCs/>
          <w:color w:val="000000"/>
          <w:kern w:val="0"/>
          <w:szCs w:val="28"/>
        </w:rPr>
      </w:pPr>
      <w:r>
        <w:rPr>
          <w:rFonts w:hint="eastAsia" w:ascii="黑体" w:hAnsi="黑体" w:eastAsia="黑体" w:cs="黑体"/>
          <w:b/>
          <w:bCs/>
          <w:color w:val="000000"/>
          <w:kern w:val="0"/>
          <w:szCs w:val="28"/>
        </w:rPr>
        <w:t>附件四：</w:t>
      </w:r>
    </w:p>
    <w:p>
      <w:pPr>
        <w:widowControl/>
        <w:spacing w:before="156" w:beforeLines="50" w:after="156" w:afterLines="50"/>
        <w:ind w:firstLine="560"/>
        <w:jc w:val="center"/>
        <w:rPr>
          <w:rFonts w:ascii="黑体" w:hAnsi="黑体" w:eastAsia="黑体" w:cs="黑体"/>
          <w:b/>
          <w:bCs/>
          <w:color w:val="000000"/>
          <w:kern w:val="0"/>
          <w:sz w:val="30"/>
          <w:szCs w:val="30"/>
        </w:rPr>
      </w:pPr>
      <w:r>
        <w:drawing>
          <wp:anchor distT="0" distB="0" distL="114300" distR="114300" simplePos="0" relativeHeight="251661312" behindDoc="0" locked="0" layoutInCell="1" allowOverlap="1">
            <wp:simplePos x="0" y="0"/>
            <wp:positionH relativeFrom="column">
              <wp:posOffset>95250</wp:posOffset>
            </wp:positionH>
            <wp:positionV relativeFrom="paragraph">
              <wp:posOffset>31115</wp:posOffset>
            </wp:positionV>
            <wp:extent cx="1143000" cy="228600"/>
            <wp:effectExtent l="0" t="0" r="0" b="0"/>
            <wp:wrapSquare wrapText="bothSides"/>
            <wp:docPr id="5" name="图片 1" descr="微信图片_20190425100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微信图片_20190425100737.pn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3000" cy="228600"/>
                    </a:xfrm>
                    <a:prstGeom prst="rect">
                      <a:avLst/>
                    </a:prstGeom>
                  </pic:spPr>
                </pic:pic>
              </a:graphicData>
            </a:graphic>
          </wp:anchor>
        </w:drawing>
      </w:r>
    </w:p>
    <w:p>
      <w:pPr>
        <w:pStyle w:val="2"/>
        <w:ind w:firstLine="723"/>
        <w:rPr>
          <w:rFonts w:hint="default"/>
        </w:rPr>
      </w:pPr>
      <w:bookmarkStart w:id="72" w:name="_Toc76830464"/>
      <w:bookmarkStart w:id="73" w:name="_Toc76826639"/>
      <w:bookmarkStart w:id="74" w:name="_Toc9121"/>
      <w:r>
        <w:t>综合证书学分兑换标准</w:t>
      </w:r>
      <w:bookmarkEnd w:id="72"/>
      <w:bookmarkEnd w:id="73"/>
      <w:bookmarkEnd w:id="74"/>
    </w:p>
    <w:tbl>
      <w:tblPr>
        <w:tblStyle w:val="15"/>
        <w:tblW w:w="8579" w:type="dxa"/>
        <w:tblInd w:w="0" w:type="dxa"/>
        <w:tblLayout w:type="autofit"/>
        <w:tblCellMar>
          <w:top w:w="0" w:type="dxa"/>
          <w:left w:w="108" w:type="dxa"/>
          <w:bottom w:w="0" w:type="dxa"/>
          <w:right w:w="108" w:type="dxa"/>
        </w:tblCellMar>
      </w:tblPr>
      <w:tblGrid>
        <w:gridCol w:w="1992"/>
        <w:gridCol w:w="365"/>
        <w:gridCol w:w="2785"/>
        <w:gridCol w:w="1079"/>
        <w:gridCol w:w="909"/>
        <w:gridCol w:w="1449"/>
      </w:tblGrid>
      <w:tr>
        <w:tc>
          <w:tcPr>
            <w:tcW w:w="8579" w:type="dxa"/>
            <w:gridSpan w:val="6"/>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突出贡献</w:t>
            </w:r>
          </w:p>
        </w:tc>
      </w:tr>
      <w:tr>
        <w:tblPrEx>
          <w:tblCellMar>
            <w:top w:w="0" w:type="dxa"/>
            <w:left w:w="108" w:type="dxa"/>
            <w:bottom w:w="0" w:type="dxa"/>
            <w:right w:w="108" w:type="dxa"/>
          </w:tblCellMar>
        </w:tblPrEx>
        <w:tc>
          <w:tcPr>
            <w:tcW w:w="2357" w:type="dxa"/>
            <w:gridSpan w:val="2"/>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证书名称</w:t>
            </w:r>
          </w:p>
        </w:tc>
        <w:tc>
          <w:tcPr>
            <w:tcW w:w="3864" w:type="dxa"/>
            <w:gridSpan w:val="2"/>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级别</w:t>
            </w:r>
          </w:p>
        </w:tc>
        <w:tc>
          <w:tcPr>
            <w:tcW w:w="2358" w:type="dxa"/>
            <w:gridSpan w:val="2"/>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认定学分</w:t>
            </w:r>
          </w:p>
        </w:tc>
      </w:tr>
      <w:tr>
        <w:tblPrEx>
          <w:tblCellMar>
            <w:top w:w="0" w:type="dxa"/>
            <w:left w:w="108" w:type="dxa"/>
            <w:bottom w:w="0" w:type="dxa"/>
            <w:right w:w="108" w:type="dxa"/>
          </w:tblCellMar>
        </w:tblPrEx>
        <w:tc>
          <w:tcPr>
            <w:tcW w:w="2357" w:type="dxa"/>
            <w:gridSpan w:val="2"/>
            <w:vMerge w:val="restart"/>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bCs/>
                <w:color w:val="000000"/>
                <w:sz w:val="24"/>
              </w:rPr>
            </w:pPr>
          </w:p>
          <w:p>
            <w:pPr>
              <w:widowControl/>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劳动模范</w:t>
            </w:r>
          </w:p>
        </w:tc>
        <w:tc>
          <w:tcPr>
            <w:tcW w:w="3864" w:type="dxa"/>
            <w:gridSpan w:val="2"/>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省级及以上劳动模范</w:t>
            </w:r>
          </w:p>
        </w:tc>
        <w:tc>
          <w:tcPr>
            <w:tcW w:w="2358" w:type="dxa"/>
            <w:gridSpan w:val="2"/>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15</w:t>
            </w:r>
          </w:p>
        </w:tc>
      </w:tr>
      <w:tr>
        <w:tblPrEx>
          <w:tblCellMar>
            <w:top w:w="0" w:type="dxa"/>
            <w:left w:w="108" w:type="dxa"/>
            <w:bottom w:w="0" w:type="dxa"/>
            <w:right w:w="108" w:type="dxa"/>
          </w:tblCellMar>
        </w:tblPrEx>
        <w:tc>
          <w:tcPr>
            <w:tcW w:w="2357" w:type="dxa"/>
            <w:gridSpan w:val="2"/>
            <w:vMerge w:val="continue"/>
            <w:tcBorders>
              <w:top w:val="single" w:color="auto" w:sz="4" w:space="0"/>
              <w:left w:val="single" w:color="auto" w:sz="4" w:space="0"/>
              <w:bottom w:val="single" w:color="auto" w:sz="4" w:space="0"/>
              <w:right w:val="single" w:color="auto" w:sz="4" w:space="0"/>
            </w:tcBorders>
          </w:tcPr>
          <w:p>
            <w:pPr>
              <w:widowControl/>
              <w:ind w:firstLine="480"/>
              <w:jc w:val="center"/>
              <w:rPr>
                <w:rFonts w:ascii="等线" w:hAnsi="等线" w:eastAsia="等线" w:cs="仿宋"/>
                <w:bCs/>
                <w:color w:val="000000"/>
                <w:sz w:val="24"/>
              </w:rPr>
            </w:pPr>
          </w:p>
        </w:tc>
        <w:tc>
          <w:tcPr>
            <w:tcW w:w="3864" w:type="dxa"/>
            <w:gridSpan w:val="2"/>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市级劳动模范</w:t>
            </w:r>
          </w:p>
        </w:tc>
        <w:tc>
          <w:tcPr>
            <w:tcW w:w="2358" w:type="dxa"/>
            <w:gridSpan w:val="2"/>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12</w:t>
            </w:r>
          </w:p>
        </w:tc>
      </w:tr>
      <w:tr>
        <w:tblPrEx>
          <w:tblCellMar>
            <w:top w:w="0" w:type="dxa"/>
            <w:left w:w="108" w:type="dxa"/>
            <w:bottom w:w="0" w:type="dxa"/>
            <w:right w:w="108" w:type="dxa"/>
          </w:tblCellMar>
        </w:tblPrEx>
        <w:tc>
          <w:tcPr>
            <w:tcW w:w="2357" w:type="dxa"/>
            <w:gridSpan w:val="2"/>
            <w:vMerge w:val="continue"/>
            <w:tcBorders>
              <w:top w:val="single" w:color="auto" w:sz="4" w:space="0"/>
              <w:left w:val="single" w:color="auto" w:sz="4" w:space="0"/>
              <w:bottom w:val="single" w:color="auto" w:sz="4" w:space="0"/>
              <w:right w:val="single" w:color="auto" w:sz="4" w:space="0"/>
            </w:tcBorders>
          </w:tcPr>
          <w:p>
            <w:pPr>
              <w:widowControl/>
              <w:ind w:firstLine="480"/>
              <w:jc w:val="center"/>
              <w:rPr>
                <w:rFonts w:ascii="等线" w:hAnsi="等线" w:eastAsia="等线" w:cs="仿宋"/>
                <w:bCs/>
                <w:color w:val="000000"/>
                <w:sz w:val="24"/>
              </w:rPr>
            </w:pPr>
          </w:p>
        </w:tc>
        <w:tc>
          <w:tcPr>
            <w:tcW w:w="3864" w:type="dxa"/>
            <w:gridSpan w:val="2"/>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区、县级劳动模范</w:t>
            </w:r>
          </w:p>
        </w:tc>
        <w:tc>
          <w:tcPr>
            <w:tcW w:w="2358" w:type="dxa"/>
            <w:gridSpan w:val="2"/>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9</w:t>
            </w:r>
          </w:p>
        </w:tc>
      </w:tr>
      <w:tr>
        <w:tblPrEx>
          <w:tblCellMar>
            <w:top w:w="0" w:type="dxa"/>
            <w:left w:w="108" w:type="dxa"/>
            <w:bottom w:w="0" w:type="dxa"/>
            <w:right w:w="108" w:type="dxa"/>
          </w:tblCellMar>
        </w:tblPrEx>
        <w:tc>
          <w:tcPr>
            <w:tcW w:w="2357" w:type="dxa"/>
            <w:gridSpan w:val="2"/>
            <w:vMerge w:val="restart"/>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p>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优秀党务工作者</w:t>
            </w:r>
          </w:p>
        </w:tc>
        <w:tc>
          <w:tcPr>
            <w:tcW w:w="3864" w:type="dxa"/>
            <w:gridSpan w:val="2"/>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省级及以上优秀党员、党务工作者</w:t>
            </w:r>
          </w:p>
        </w:tc>
        <w:tc>
          <w:tcPr>
            <w:tcW w:w="2358" w:type="dxa"/>
            <w:gridSpan w:val="2"/>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15</w:t>
            </w:r>
          </w:p>
        </w:tc>
      </w:tr>
      <w:tr>
        <w:tblPrEx>
          <w:tblCellMar>
            <w:top w:w="0" w:type="dxa"/>
            <w:left w:w="108" w:type="dxa"/>
            <w:bottom w:w="0" w:type="dxa"/>
            <w:right w:w="108" w:type="dxa"/>
          </w:tblCellMar>
        </w:tblPrEx>
        <w:tc>
          <w:tcPr>
            <w:tcW w:w="2357" w:type="dxa"/>
            <w:gridSpan w:val="2"/>
            <w:vMerge w:val="continue"/>
            <w:tcBorders>
              <w:top w:val="single" w:color="auto" w:sz="4" w:space="0"/>
              <w:left w:val="single" w:color="auto" w:sz="4" w:space="0"/>
              <w:bottom w:val="single" w:color="auto" w:sz="4" w:space="0"/>
              <w:right w:val="single" w:color="auto" w:sz="4" w:space="0"/>
            </w:tcBorders>
          </w:tcPr>
          <w:p>
            <w:pPr>
              <w:widowControl/>
              <w:ind w:firstLine="480"/>
              <w:jc w:val="center"/>
              <w:rPr>
                <w:rFonts w:ascii="等线" w:hAnsi="等线" w:eastAsia="等线" w:cs="仿宋"/>
                <w:bCs/>
                <w:color w:val="000000"/>
                <w:sz w:val="24"/>
              </w:rPr>
            </w:pPr>
          </w:p>
        </w:tc>
        <w:tc>
          <w:tcPr>
            <w:tcW w:w="3864" w:type="dxa"/>
            <w:gridSpan w:val="2"/>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市级优秀党员、党务工作者</w:t>
            </w:r>
          </w:p>
        </w:tc>
        <w:tc>
          <w:tcPr>
            <w:tcW w:w="2358" w:type="dxa"/>
            <w:gridSpan w:val="2"/>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12</w:t>
            </w:r>
          </w:p>
        </w:tc>
      </w:tr>
      <w:tr>
        <w:tblPrEx>
          <w:tblCellMar>
            <w:top w:w="0" w:type="dxa"/>
            <w:left w:w="108" w:type="dxa"/>
            <w:bottom w:w="0" w:type="dxa"/>
            <w:right w:w="108" w:type="dxa"/>
          </w:tblCellMar>
        </w:tblPrEx>
        <w:tc>
          <w:tcPr>
            <w:tcW w:w="2357" w:type="dxa"/>
            <w:gridSpan w:val="2"/>
            <w:vMerge w:val="continue"/>
            <w:tcBorders>
              <w:top w:val="single" w:color="auto" w:sz="4" w:space="0"/>
              <w:left w:val="single" w:color="auto" w:sz="4" w:space="0"/>
              <w:bottom w:val="single" w:color="auto" w:sz="4" w:space="0"/>
              <w:right w:val="single" w:color="auto" w:sz="4" w:space="0"/>
            </w:tcBorders>
          </w:tcPr>
          <w:p>
            <w:pPr>
              <w:widowControl/>
              <w:ind w:firstLine="480"/>
              <w:jc w:val="center"/>
              <w:rPr>
                <w:rFonts w:ascii="等线" w:hAnsi="等线" w:eastAsia="等线" w:cs="仿宋"/>
                <w:bCs/>
                <w:color w:val="000000"/>
                <w:sz w:val="24"/>
              </w:rPr>
            </w:pPr>
          </w:p>
        </w:tc>
        <w:tc>
          <w:tcPr>
            <w:tcW w:w="3864" w:type="dxa"/>
            <w:gridSpan w:val="2"/>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区、县级优秀党员、党务工作者</w:t>
            </w:r>
          </w:p>
        </w:tc>
        <w:tc>
          <w:tcPr>
            <w:tcW w:w="2358" w:type="dxa"/>
            <w:gridSpan w:val="2"/>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9</w:t>
            </w:r>
          </w:p>
        </w:tc>
      </w:tr>
      <w:tr>
        <w:tblPrEx>
          <w:tblCellMar>
            <w:top w:w="0" w:type="dxa"/>
            <w:left w:w="108" w:type="dxa"/>
            <w:bottom w:w="0" w:type="dxa"/>
            <w:right w:w="108" w:type="dxa"/>
          </w:tblCellMar>
        </w:tblPrEx>
        <w:tc>
          <w:tcPr>
            <w:tcW w:w="2357" w:type="dxa"/>
            <w:gridSpan w:val="2"/>
            <w:vMerge w:val="restart"/>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p>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志愿者服务</w:t>
            </w:r>
          </w:p>
        </w:tc>
        <w:tc>
          <w:tcPr>
            <w:tcW w:w="3864" w:type="dxa"/>
            <w:gridSpan w:val="2"/>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省级及以上优秀志愿者</w:t>
            </w:r>
          </w:p>
        </w:tc>
        <w:tc>
          <w:tcPr>
            <w:tcW w:w="2358" w:type="dxa"/>
            <w:gridSpan w:val="2"/>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12</w:t>
            </w:r>
          </w:p>
        </w:tc>
      </w:tr>
      <w:tr>
        <w:tblPrEx>
          <w:tblCellMar>
            <w:top w:w="0" w:type="dxa"/>
            <w:left w:w="108" w:type="dxa"/>
            <w:bottom w:w="0" w:type="dxa"/>
            <w:right w:w="108" w:type="dxa"/>
          </w:tblCellMar>
        </w:tblPrEx>
        <w:tc>
          <w:tcPr>
            <w:tcW w:w="2357" w:type="dxa"/>
            <w:gridSpan w:val="2"/>
            <w:vMerge w:val="continue"/>
            <w:tcBorders>
              <w:top w:val="single" w:color="auto" w:sz="4" w:space="0"/>
              <w:left w:val="single" w:color="auto" w:sz="4" w:space="0"/>
              <w:bottom w:val="single" w:color="auto" w:sz="4" w:space="0"/>
              <w:right w:val="single" w:color="auto" w:sz="4" w:space="0"/>
            </w:tcBorders>
          </w:tcPr>
          <w:p>
            <w:pPr>
              <w:widowControl/>
              <w:ind w:firstLine="480"/>
              <w:jc w:val="center"/>
              <w:rPr>
                <w:rFonts w:ascii="等线" w:hAnsi="等线" w:eastAsia="等线" w:cs="仿宋"/>
                <w:bCs/>
                <w:color w:val="000000"/>
                <w:sz w:val="24"/>
              </w:rPr>
            </w:pPr>
          </w:p>
        </w:tc>
        <w:tc>
          <w:tcPr>
            <w:tcW w:w="3864" w:type="dxa"/>
            <w:gridSpan w:val="2"/>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市级优秀志愿者</w:t>
            </w:r>
          </w:p>
        </w:tc>
        <w:tc>
          <w:tcPr>
            <w:tcW w:w="2358" w:type="dxa"/>
            <w:gridSpan w:val="2"/>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9</w:t>
            </w:r>
          </w:p>
        </w:tc>
      </w:tr>
      <w:tr>
        <w:tblPrEx>
          <w:tblCellMar>
            <w:top w:w="0" w:type="dxa"/>
            <w:left w:w="108" w:type="dxa"/>
            <w:bottom w:w="0" w:type="dxa"/>
            <w:right w:w="108" w:type="dxa"/>
          </w:tblCellMar>
        </w:tblPrEx>
        <w:tc>
          <w:tcPr>
            <w:tcW w:w="2357" w:type="dxa"/>
            <w:gridSpan w:val="2"/>
            <w:vMerge w:val="continue"/>
            <w:tcBorders>
              <w:top w:val="single" w:color="auto" w:sz="4" w:space="0"/>
              <w:left w:val="single" w:color="auto" w:sz="4" w:space="0"/>
              <w:bottom w:val="single" w:color="auto" w:sz="4" w:space="0"/>
              <w:right w:val="single" w:color="auto" w:sz="4" w:space="0"/>
            </w:tcBorders>
          </w:tcPr>
          <w:p>
            <w:pPr>
              <w:widowControl/>
              <w:ind w:firstLine="480"/>
              <w:jc w:val="center"/>
              <w:rPr>
                <w:rFonts w:ascii="等线" w:hAnsi="等线" w:eastAsia="等线" w:cs="仿宋"/>
                <w:bCs/>
                <w:color w:val="000000"/>
                <w:sz w:val="24"/>
              </w:rPr>
            </w:pPr>
          </w:p>
        </w:tc>
        <w:tc>
          <w:tcPr>
            <w:tcW w:w="3864" w:type="dxa"/>
            <w:gridSpan w:val="2"/>
            <w:tcBorders>
              <w:top w:val="single" w:color="auto" w:sz="4" w:space="0"/>
              <w:left w:val="single" w:color="auto" w:sz="4" w:space="0"/>
              <w:bottom w:val="single" w:color="auto" w:sz="4" w:space="0"/>
              <w:right w:val="single" w:color="auto" w:sz="4" w:space="0"/>
            </w:tcBorders>
          </w:tcPr>
          <w:p>
            <w:pPr>
              <w:ind w:firstLine="0" w:firstLineChars="0"/>
              <w:jc w:val="center"/>
              <w:rPr>
                <w:rFonts w:ascii="等线" w:hAnsi="等线" w:eastAsia="等线" w:cs="仿宋"/>
                <w:bCs/>
                <w:color w:val="000000"/>
                <w:sz w:val="24"/>
              </w:rPr>
            </w:pPr>
            <w:r>
              <w:rPr>
                <w:rFonts w:hint="eastAsia" w:ascii="等线" w:hAnsi="等线" w:eastAsia="等线" w:cs="仿宋"/>
                <w:bCs/>
                <w:color w:val="000000"/>
                <w:sz w:val="24"/>
              </w:rPr>
              <w:t>区、县级优秀志愿者</w:t>
            </w:r>
          </w:p>
        </w:tc>
        <w:tc>
          <w:tcPr>
            <w:tcW w:w="2358" w:type="dxa"/>
            <w:gridSpan w:val="2"/>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6</w:t>
            </w:r>
          </w:p>
        </w:tc>
      </w:tr>
      <w:tr>
        <w:tblPrEx>
          <w:tblCellMar>
            <w:top w:w="0" w:type="dxa"/>
            <w:left w:w="108" w:type="dxa"/>
            <w:bottom w:w="0" w:type="dxa"/>
            <w:right w:w="108" w:type="dxa"/>
          </w:tblCellMar>
        </w:tblPrEx>
        <w:tc>
          <w:tcPr>
            <w:tcW w:w="8579" w:type="dxa"/>
            <w:gridSpan w:val="6"/>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b/>
                <w:bCs/>
                <w:color w:val="000000"/>
                <w:kern w:val="0"/>
                <w:sz w:val="24"/>
              </w:rPr>
              <w:t>论文、书刊、专利</w:t>
            </w:r>
          </w:p>
        </w:tc>
      </w:tr>
      <w:tr>
        <w:tblPrEx>
          <w:tblCellMar>
            <w:top w:w="0" w:type="dxa"/>
            <w:left w:w="108" w:type="dxa"/>
            <w:bottom w:w="0" w:type="dxa"/>
            <w:right w:w="108" w:type="dxa"/>
          </w:tblCellMar>
        </w:tblPrEx>
        <w:tc>
          <w:tcPr>
            <w:tcW w:w="1992"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项目</w:t>
            </w:r>
          </w:p>
        </w:tc>
        <w:tc>
          <w:tcPr>
            <w:tcW w:w="3150" w:type="dxa"/>
            <w:gridSpan w:val="2"/>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刊物</w:t>
            </w:r>
          </w:p>
        </w:tc>
        <w:tc>
          <w:tcPr>
            <w:tcW w:w="1988" w:type="dxa"/>
            <w:gridSpan w:val="2"/>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署名</w:t>
            </w:r>
          </w:p>
        </w:tc>
        <w:tc>
          <w:tcPr>
            <w:tcW w:w="1449" w:type="dxa"/>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认定学分</w:t>
            </w:r>
          </w:p>
        </w:tc>
      </w:tr>
      <w:tr>
        <w:tblPrEx>
          <w:tblCellMar>
            <w:top w:w="0" w:type="dxa"/>
            <w:left w:w="108" w:type="dxa"/>
            <w:bottom w:w="0" w:type="dxa"/>
            <w:right w:w="108" w:type="dxa"/>
          </w:tblCellMar>
        </w:tblPrEx>
        <w:tc>
          <w:tcPr>
            <w:tcW w:w="1992"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发表论文</w:t>
            </w:r>
          </w:p>
        </w:tc>
        <w:tc>
          <w:tcPr>
            <w:tcW w:w="3150" w:type="dxa"/>
            <w:gridSpan w:val="2"/>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核心期刊</w:t>
            </w:r>
          </w:p>
        </w:tc>
        <w:tc>
          <w:tcPr>
            <w:tcW w:w="1988"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第1作者</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15</w:t>
            </w:r>
          </w:p>
        </w:tc>
      </w:tr>
      <w:tr>
        <w:tblPrEx>
          <w:tblCellMar>
            <w:top w:w="0" w:type="dxa"/>
            <w:left w:w="108" w:type="dxa"/>
            <w:bottom w:w="0" w:type="dxa"/>
            <w:right w:w="108" w:type="dxa"/>
          </w:tblCellMar>
        </w:tblPrEx>
        <w:tc>
          <w:tcPr>
            <w:tcW w:w="1992" w:type="dxa"/>
            <w:vMerge w:val="continue"/>
            <w:tcBorders>
              <w:top w:val="single" w:color="auto" w:sz="4" w:space="0"/>
              <w:left w:val="single" w:color="auto" w:sz="4" w:space="0"/>
              <w:bottom w:val="single" w:color="auto" w:sz="4" w:space="0"/>
              <w:right w:val="single" w:color="auto" w:sz="4" w:space="0"/>
            </w:tcBorders>
          </w:tcPr>
          <w:p>
            <w:pPr>
              <w:widowControl/>
              <w:ind w:firstLine="480"/>
              <w:jc w:val="center"/>
              <w:rPr>
                <w:rFonts w:ascii="等线" w:hAnsi="等线" w:eastAsia="等线" w:cs="仿宋"/>
                <w:color w:val="000000"/>
                <w:kern w:val="0"/>
                <w:sz w:val="24"/>
              </w:rPr>
            </w:pPr>
          </w:p>
        </w:tc>
        <w:tc>
          <w:tcPr>
            <w:tcW w:w="3150" w:type="dxa"/>
            <w:gridSpan w:val="2"/>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其它正式学术刊物（含增刊）</w:t>
            </w:r>
          </w:p>
        </w:tc>
        <w:tc>
          <w:tcPr>
            <w:tcW w:w="1988"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第1作者</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12</w:t>
            </w:r>
          </w:p>
        </w:tc>
      </w:tr>
      <w:tr>
        <w:tblPrEx>
          <w:tblCellMar>
            <w:top w:w="0" w:type="dxa"/>
            <w:left w:w="108" w:type="dxa"/>
            <w:bottom w:w="0" w:type="dxa"/>
            <w:right w:w="108" w:type="dxa"/>
          </w:tblCellMar>
        </w:tblPrEx>
        <w:tc>
          <w:tcPr>
            <w:tcW w:w="1992" w:type="dxa"/>
            <w:vMerge w:val="continue"/>
            <w:tcBorders>
              <w:top w:val="single" w:color="auto" w:sz="4" w:space="0"/>
              <w:left w:val="single" w:color="auto" w:sz="4" w:space="0"/>
              <w:bottom w:val="single" w:color="auto" w:sz="4" w:space="0"/>
              <w:right w:val="single" w:color="auto" w:sz="4" w:space="0"/>
            </w:tcBorders>
          </w:tcPr>
          <w:p>
            <w:pPr>
              <w:widowControl/>
              <w:ind w:firstLine="480"/>
              <w:jc w:val="center"/>
              <w:rPr>
                <w:rFonts w:ascii="等线" w:hAnsi="等线" w:eastAsia="等线" w:cs="仿宋"/>
                <w:color w:val="000000"/>
                <w:kern w:val="0"/>
                <w:sz w:val="24"/>
              </w:rPr>
            </w:pPr>
          </w:p>
        </w:tc>
        <w:tc>
          <w:tcPr>
            <w:tcW w:w="3150" w:type="dxa"/>
            <w:gridSpan w:val="2"/>
            <w:tcBorders>
              <w:top w:val="single" w:color="auto" w:sz="4" w:space="0"/>
              <w:left w:val="single" w:color="auto" w:sz="4" w:space="0"/>
              <w:bottom w:val="single" w:color="auto" w:sz="4" w:space="0"/>
              <w:right w:val="single" w:color="auto" w:sz="4" w:space="0"/>
            </w:tcBorders>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全国学术会议论文集</w:t>
            </w:r>
          </w:p>
        </w:tc>
        <w:tc>
          <w:tcPr>
            <w:tcW w:w="1988"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第1作者</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9</w:t>
            </w:r>
          </w:p>
        </w:tc>
      </w:tr>
      <w:tr>
        <w:tblPrEx>
          <w:tblCellMar>
            <w:top w:w="0" w:type="dxa"/>
            <w:left w:w="108" w:type="dxa"/>
            <w:bottom w:w="0" w:type="dxa"/>
            <w:right w:w="108" w:type="dxa"/>
          </w:tblCellMar>
        </w:tblPrEx>
        <w:tc>
          <w:tcPr>
            <w:tcW w:w="1992"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等线" w:hAnsi="等线" w:eastAsia="等线" w:cs="仿宋"/>
                <w:color w:val="000000"/>
                <w:kern w:val="0"/>
                <w:sz w:val="24"/>
              </w:rPr>
            </w:pPr>
          </w:p>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科研项目鉴定</w:t>
            </w:r>
          </w:p>
        </w:tc>
        <w:tc>
          <w:tcPr>
            <w:tcW w:w="3150"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通过国家级鉴定</w:t>
            </w:r>
          </w:p>
        </w:tc>
        <w:tc>
          <w:tcPr>
            <w:tcW w:w="1988"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第1负责人</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15</w:t>
            </w:r>
          </w:p>
        </w:tc>
      </w:tr>
      <w:tr>
        <w:tblPrEx>
          <w:tblCellMar>
            <w:top w:w="0" w:type="dxa"/>
            <w:left w:w="108" w:type="dxa"/>
            <w:bottom w:w="0" w:type="dxa"/>
            <w:right w:w="108" w:type="dxa"/>
          </w:tblCellMar>
        </w:tblPrEx>
        <w:tc>
          <w:tcPr>
            <w:tcW w:w="1992" w:type="dxa"/>
            <w:vMerge w:val="continue"/>
            <w:tcBorders>
              <w:top w:val="single" w:color="auto" w:sz="4" w:space="0"/>
              <w:left w:val="single" w:color="auto" w:sz="4" w:space="0"/>
              <w:bottom w:val="single" w:color="auto" w:sz="4" w:space="0"/>
              <w:right w:val="single" w:color="auto" w:sz="4" w:space="0"/>
            </w:tcBorders>
          </w:tcPr>
          <w:p>
            <w:pPr>
              <w:widowControl/>
              <w:ind w:firstLine="480"/>
              <w:jc w:val="center"/>
              <w:rPr>
                <w:rFonts w:ascii="等线" w:hAnsi="等线" w:eastAsia="等线" w:cs="仿宋"/>
                <w:color w:val="000000"/>
                <w:kern w:val="0"/>
                <w:sz w:val="24"/>
              </w:rPr>
            </w:pPr>
          </w:p>
        </w:tc>
        <w:tc>
          <w:tcPr>
            <w:tcW w:w="3150"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通过省部级鉴定</w:t>
            </w:r>
          </w:p>
        </w:tc>
        <w:tc>
          <w:tcPr>
            <w:tcW w:w="1988"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第1负责人</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12</w:t>
            </w:r>
          </w:p>
        </w:tc>
      </w:tr>
      <w:tr>
        <w:tblPrEx>
          <w:tblCellMar>
            <w:top w:w="0" w:type="dxa"/>
            <w:left w:w="108" w:type="dxa"/>
            <w:bottom w:w="0" w:type="dxa"/>
            <w:right w:w="108" w:type="dxa"/>
          </w:tblCellMar>
        </w:tblPrEx>
        <w:tc>
          <w:tcPr>
            <w:tcW w:w="1992" w:type="dxa"/>
            <w:vMerge w:val="continue"/>
            <w:tcBorders>
              <w:top w:val="single" w:color="auto" w:sz="4" w:space="0"/>
              <w:left w:val="single" w:color="auto" w:sz="4" w:space="0"/>
              <w:bottom w:val="single" w:color="auto" w:sz="4" w:space="0"/>
              <w:right w:val="single" w:color="auto" w:sz="4" w:space="0"/>
            </w:tcBorders>
          </w:tcPr>
          <w:p>
            <w:pPr>
              <w:widowControl/>
              <w:ind w:firstLine="480"/>
              <w:jc w:val="center"/>
              <w:rPr>
                <w:rFonts w:ascii="等线" w:hAnsi="等线" w:eastAsia="等线" w:cs="仿宋"/>
                <w:color w:val="000000"/>
                <w:kern w:val="0"/>
                <w:sz w:val="24"/>
              </w:rPr>
            </w:pPr>
          </w:p>
        </w:tc>
        <w:tc>
          <w:tcPr>
            <w:tcW w:w="3150"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通过厅局级鉴定</w:t>
            </w:r>
          </w:p>
        </w:tc>
        <w:tc>
          <w:tcPr>
            <w:tcW w:w="1988" w:type="dxa"/>
            <w:gridSpan w:val="2"/>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第1负责人</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9</w:t>
            </w:r>
          </w:p>
        </w:tc>
      </w:tr>
      <w:tr>
        <w:tblPrEx>
          <w:tblCellMar>
            <w:top w:w="0" w:type="dxa"/>
            <w:left w:w="108" w:type="dxa"/>
            <w:bottom w:w="0" w:type="dxa"/>
            <w:right w:w="108" w:type="dxa"/>
          </w:tblCellMar>
        </w:tblPrEx>
        <w:tc>
          <w:tcPr>
            <w:tcW w:w="199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技术成果和专利</w:t>
            </w:r>
          </w:p>
        </w:tc>
        <w:tc>
          <w:tcPr>
            <w:tcW w:w="5138" w:type="dxa"/>
            <w:gridSpan w:val="4"/>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等线" w:hAnsi="等线" w:eastAsia="等线" w:cs="仿宋"/>
                <w:color w:val="000000"/>
                <w:kern w:val="0"/>
                <w:sz w:val="24"/>
              </w:rPr>
            </w:pPr>
            <w:r>
              <w:rPr>
                <w:rFonts w:hint="eastAsia" w:ascii="等线" w:hAnsi="等线" w:eastAsia="等线" w:cs="仿宋"/>
                <w:color w:val="000000"/>
                <w:kern w:val="0"/>
                <w:sz w:val="24"/>
              </w:rPr>
              <w:t>1、技术成果或发明创造成果得到实际应用，取得经济和社会效；</w:t>
            </w:r>
          </w:p>
          <w:p>
            <w:pPr>
              <w:widowControl/>
              <w:ind w:firstLine="0" w:firstLineChars="0"/>
              <w:jc w:val="left"/>
              <w:rPr>
                <w:rFonts w:ascii="等线" w:hAnsi="等线" w:eastAsia="等线" w:cs="仿宋"/>
                <w:color w:val="000000"/>
                <w:kern w:val="0"/>
                <w:sz w:val="24"/>
              </w:rPr>
            </w:pPr>
            <w:r>
              <w:rPr>
                <w:rFonts w:hint="eastAsia" w:ascii="等线" w:hAnsi="等线" w:eastAsia="等线" w:cs="仿宋"/>
                <w:color w:val="000000"/>
                <w:kern w:val="0"/>
                <w:sz w:val="24"/>
              </w:rPr>
              <w:t>2、取得发明专利；</w:t>
            </w:r>
          </w:p>
          <w:p>
            <w:pPr>
              <w:widowControl/>
              <w:ind w:firstLine="0" w:firstLineChars="0"/>
              <w:jc w:val="left"/>
              <w:rPr>
                <w:rFonts w:ascii="等线" w:hAnsi="等线" w:eastAsia="等线" w:cs="仿宋"/>
                <w:color w:val="000000"/>
                <w:kern w:val="0"/>
                <w:sz w:val="24"/>
              </w:rPr>
            </w:pPr>
            <w:r>
              <w:rPr>
                <w:rFonts w:hint="eastAsia" w:ascii="等线" w:hAnsi="等线" w:eastAsia="等线" w:cs="仿宋"/>
                <w:color w:val="000000"/>
                <w:kern w:val="0"/>
                <w:sz w:val="24"/>
              </w:rPr>
              <w:t>3、实用新型；</w:t>
            </w:r>
          </w:p>
          <w:p>
            <w:pPr>
              <w:widowControl/>
              <w:ind w:firstLine="0" w:firstLineChars="0"/>
              <w:jc w:val="left"/>
              <w:rPr>
                <w:rFonts w:ascii="等线" w:hAnsi="等线" w:eastAsia="等线" w:cs="仿宋"/>
                <w:color w:val="000000"/>
                <w:kern w:val="0"/>
                <w:sz w:val="24"/>
              </w:rPr>
            </w:pPr>
            <w:r>
              <w:rPr>
                <w:rFonts w:hint="eastAsia" w:ascii="等线" w:hAnsi="等线" w:eastAsia="等线" w:cs="仿宋"/>
                <w:color w:val="000000"/>
                <w:kern w:val="0"/>
                <w:sz w:val="24"/>
              </w:rPr>
              <w:t>4、软件著作权；</w:t>
            </w:r>
          </w:p>
          <w:p>
            <w:pPr>
              <w:widowControl/>
              <w:ind w:firstLine="0" w:firstLineChars="0"/>
              <w:jc w:val="left"/>
              <w:rPr>
                <w:rFonts w:ascii="等线" w:hAnsi="等线" w:eastAsia="等线" w:cs="仿宋"/>
                <w:color w:val="000000"/>
                <w:kern w:val="0"/>
                <w:sz w:val="24"/>
              </w:rPr>
            </w:pPr>
            <w:r>
              <w:rPr>
                <w:rFonts w:hint="eastAsia" w:ascii="等线" w:hAnsi="等线" w:eastAsia="等线" w:cs="仿宋"/>
                <w:color w:val="000000"/>
                <w:kern w:val="0"/>
                <w:sz w:val="24"/>
              </w:rPr>
              <w:t>5、国家标准编制；</w:t>
            </w:r>
          </w:p>
          <w:p>
            <w:pPr>
              <w:widowControl/>
              <w:ind w:firstLine="0" w:firstLineChars="0"/>
              <w:jc w:val="left"/>
              <w:rPr>
                <w:rFonts w:ascii="等线" w:hAnsi="等线" w:eastAsia="等线" w:cs="仿宋"/>
                <w:color w:val="000000"/>
                <w:kern w:val="0"/>
                <w:sz w:val="24"/>
              </w:rPr>
            </w:pPr>
            <w:r>
              <w:rPr>
                <w:rFonts w:hint="eastAsia" w:ascii="等线" w:hAnsi="等线" w:eastAsia="等线" w:cs="仿宋"/>
                <w:color w:val="000000"/>
                <w:kern w:val="0"/>
                <w:sz w:val="24"/>
              </w:rPr>
              <w:t>6、地方标准。</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9-15</w:t>
            </w:r>
          </w:p>
        </w:tc>
      </w:tr>
      <w:tr>
        <w:tblPrEx>
          <w:tblCellMar>
            <w:top w:w="0" w:type="dxa"/>
            <w:left w:w="108" w:type="dxa"/>
            <w:bottom w:w="0" w:type="dxa"/>
            <w:right w:w="108" w:type="dxa"/>
          </w:tblCellMar>
        </w:tblPrEx>
        <w:tc>
          <w:tcPr>
            <w:tcW w:w="8579" w:type="dxa"/>
            <w:gridSpan w:val="6"/>
            <w:tcBorders>
              <w:top w:val="single" w:color="auto" w:sz="4" w:space="0"/>
              <w:left w:val="single" w:color="auto" w:sz="4" w:space="0"/>
              <w:bottom w:val="single" w:color="auto" w:sz="4" w:space="0"/>
              <w:right w:val="single" w:color="auto" w:sz="4" w:space="0"/>
            </w:tcBorders>
          </w:tcPr>
          <w:p>
            <w:pPr>
              <w:widowControl/>
              <w:ind w:firstLine="0" w:firstLineChars="0"/>
              <w:jc w:val="left"/>
              <w:rPr>
                <w:rFonts w:ascii="等线" w:hAnsi="等线" w:eastAsia="等线" w:cs="仿宋"/>
                <w:color w:val="000000"/>
                <w:kern w:val="0"/>
                <w:sz w:val="24"/>
              </w:rPr>
            </w:pPr>
            <w:r>
              <w:rPr>
                <w:rFonts w:hint="eastAsia" w:ascii="等线" w:hAnsi="等线" w:eastAsia="等线" w:cs="仿宋"/>
                <w:color w:val="000000"/>
                <w:kern w:val="0"/>
                <w:sz w:val="24"/>
              </w:rPr>
              <w:t>1.以正式出版或刊发为；</w:t>
            </w:r>
          </w:p>
          <w:p>
            <w:pPr>
              <w:widowControl/>
              <w:ind w:firstLine="0" w:firstLineChars="0"/>
              <w:jc w:val="left"/>
              <w:rPr>
                <w:rFonts w:ascii="等线" w:hAnsi="等线" w:eastAsia="等线" w:cs="仿宋"/>
                <w:color w:val="000000"/>
                <w:kern w:val="0"/>
                <w:sz w:val="24"/>
              </w:rPr>
            </w:pPr>
            <w:r>
              <w:rPr>
                <w:rFonts w:hint="eastAsia" w:ascii="等线" w:hAnsi="等线" w:eastAsia="等线" w:cs="仿宋"/>
                <w:color w:val="000000"/>
                <w:kern w:val="0"/>
                <w:sz w:val="24"/>
              </w:rPr>
              <w:t>2.作品内容应为作者所学专业或相近专业；</w:t>
            </w:r>
          </w:p>
        </w:tc>
      </w:tr>
    </w:tbl>
    <w:p>
      <w:pPr>
        <w:widowControl/>
        <w:ind w:firstLine="562"/>
        <w:jc w:val="left"/>
        <w:rPr>
          <w:rFonts w:ascii="黑体" w:hAnsi="黑体" w:eastAsia="黑体" w:cs="黑体"/>
          <w:b/>
          <w:bCs/>
          <w:color w:val="000000"/>
          <w:kern w:val="0"/>
          <w:szCs w:val="28"/>
        </w:rPr>
      </w:pPr>
    </w:p>
    <w:p>
      <w:pPr>
        <w:widowControl/>
        <w:spacing w:line="240" w:lineRule="auto"/>
        <w:ind w:firstLine="0" w:firstLineChars="0"/>
        <w:jc w:val="left"/>
        <w:rPr>
          <w:rFonts w:ascii="黑体" w:hAnsi="黑体" w:eastAsia="黑体" w:cs="黑体"/>
          <w:b/>
          <w:bCs/>
          <w:color w:val="000000"/>
          <w:kern w:val="0"/>
          <w:szCs w:val="28"/>
        </w:rPr>
      </w:pPr>
      <w:r>
        <w:rPr>
          <w:rFonts w:ascii="黑体" w:hAnsi="黑体" w:eastAsia="黑体" w:cs="黑体"/>
          <w:b/>
          <w:bCs/>
          <w:color w:val="000000"/>
          <w:kern w:val="0"/>
          <w:szCs w:val="28"/>
        </w:rPr>
        <w:br w:type="page"/>
      </w:r>
    </w:p>
    <w:p>
      <w:pPr>
        <w:widowControl/>
        <w:ind w:firstLine="0" w:firstLineChars="0"/>
        <w:rPr>
          <w:rFonts w:ascii="黑体" w:hAnsi="黑体" w:eastAsia="黑体" w:cs="黑体"/>
          <w:b/>
          <w:bCs/>
          <w:color w:val="000000"/>
          <w:kern w:val="0"/>
          <w:szCs w:val="28"/>
        </w:rPr>
      </w:pPr>
      <w:r>
        <w:drawing>
          <wp:anchor distT="0" distB="0" distL="114300" distR="114300" simplePos="0" relativeHeight="251662336" behindDoc="0" locked="0" layoutInCell="1" allowOverlap="1">
            <wp:simplePos x="0" y="0"/>
            <wp:positionH relativeFrom="margin">
              <wp:align>left</wp:align>
            </wp:positionH>
            <wp:positionV relativeFrom="paragraph">
              <wp:posOffset>393065</wp:posOffset>
            </wp:positionV>
            <wp:extent cx="1143000" cy="228600"/>
            <wp:effectExtent l="0" t="0" r="0" b="0"/>
            <wp:wrapSquare wrapText="bothSides"/>
            <wp:docPr id="6" name="图片 1" descr="微信图片_20190425100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微信图片_20190425100737.pn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3000" cy="228600"/>
                    </a:xfrm>
                    <a:prstGeom prst="rect">
                      <a:avLst/>
                    </a:prstGeom>
                  </pic:spPr>
                </pic:pic>
              </a:graphicData>
            </a:graphic>
          </wp:anchor>
        </w:drawing>
      </w:r>
      <w:r>
        <w:rPr>
          <w:rFonts w:hint="eastAsia" w:ascii="黑体" w:hAnsi="黑体" w:eastAsia="黑体" w:cs="黑体"/>
          <w:b/>
          <w:bCs/>
          <w:color w:val="000000"/>
          <w:kern w:val="0"/>
          <w:szCs w:val="28"/>
        </w:rPr>
        <w:t>附件五：</w:t>
      </w:r>
    </w:p>
    <w:p>
      <w:pPr>
        <w:widowControl/>
        <w:spacing w:before="156" w:beforeLines="50" w:after="156" w:afterLines="50"/>
        <w:ind w:firstLine="602"/>
        <w:rPr>
          <w:rFonts w:ascii="黑体" w:hAnsi="黑体" w:eastAsia="黑体" w:cs="黑体"/>
          <w:b/>
          <w:bCs/>
          <w:color w:val="000000"/>
          <w:kern w:val="0"/>
          <w:sz w:val="30"/>
          <w:szCs w:val="30"/>
        </w:rPr>
      </w:pPr>
    </w:p>
    <w:p>
      <w:pPr>
        <w:pStyle w:val="2"/>
        <w:ind w:firstLine="0" w:firstLineChars="0"/>
        <w:rPr>
          <w:rFonts w:hint="default"/>
        </w:rPr>
      </w:pPr>
      <w:bookmarkStart w:id="75" w:name="_Toc76830465"/>
      <w:bookmarkStart w:id="76" w:name="_Toc76826640"/>
      <w:bookmarkStart w:id="77" w:name="_Toc9380"/>
      <w:r>
        <w:t>培训学分兑换标准</w:t>
      </w:r>
      <w:bookmarkEnd w:id="75"/>
      <w:bookmarkEnd w:id="76"/>
      <w:bookmarkEnd w:id="77"/>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7"/>
        <w:gridCol w:w="1262"/>
        <w:gridCol w:w="1275"/>
        <w:gridCol w:w="1800"/>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5"/>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党团/思政培训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学时周期</w:t>
            </w:r>
          </w:p>
        </w:tc>
        <w:tc>
          <w:tcPr>
            <w:tcW w:w="1262"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认定学分</w:t>
            </w:r>
          </w:p>
        </w:tc>
        <w:tc>
          <w:tcPr>
            <w:tcW w:w="1275"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考核方式</w:t>
            </w:r>
          </w:p>
        </w:tc>
        <w:tc>
          <w:tcPr>
            <w:tcW w:w="1800"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认定办法</w:t>
            </w:r>
          </w:p>
        </w:tc>
        <w:tc>
          <w:tcPr>
            <w:tcW w:w="2532"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16-31学时</w:t>
            </w:r>
          </w:p>
        </w:tc>
        <w:tc>
          <w:tcPr>
            <w:tcW w:w="1262"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w:t>
            </w:r>
          </w:p>
        </w:tc>
        <w:tc>
          <w:tcPr>
            <w:tcW w:w="1275"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800" w:type="dxa"/>
            <w:vMerge w:val="restart"/>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提供组办方的培训方案/议程/手册</w:t>
            </w:r>
          </w:p>
        </w:tc>
        <w:tc>
          <w:tcPr>
            <w:tcW w:w="2532" w:type="dxa"/>
            <w:vMerge w:val="restart"/>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参培佐证材料（盖章）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32-47学时</w:t>
            </w:r>
          </w:p>
        </w:tc>
        <w:tc>
          <w:tcPr>
            <w:tcW w:w="1262"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2</w:t>
            </w:r>
          </w:p>
        </w:tc>
        <w:tc>
          <w:tcPr>
            <w:tcW w:w="1275"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800" w:type="dxa"/>
            <w:vMerge w:val="continue"/>
          </w:tcPr>
          <w:p>
            <w:pPr>
              <w:widowControl/>
              <w:ind w:firstLine="480"/>
              <w:jc w:val="center"/>
              <w:rPr>
                <w:rFonts w:ascii="等线" w:hAnsi="等线" w:eastAsia="等线" w:cs="仿宋"/>
                <w:color w:val="000000"/>
                <w:kern w:val="0"/>
                <w:sz w:val="24"/>
              </w:rPr>
            </w:pPr>
          </w:p>
        </w:tc>
        <w:tc>
          <w:tcPr>
            <w:tcW w:w="2532" w:type="dxa"/>
            <w:vMerge w:val="continue"/>
          </w:tcPr>
          <w:p>
            <w:pPr>
              <w:widowControl/>
              <w:ind w:firstLine="480"/>
              <w:jc w:val="center"/>
              <w:rPr>
                <w:rFonts w:ascii="等线" w:hAnsi="等线" w:eastAsia="等线"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48-71学时</w:t>
            </w:r>
          </w:p>
        </w:tc>
        <w:tc>
          <w:tcPr>
            <w:tcW w:w="1262"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3</w:t>
            </w:r>
          </w:p>
        </w:tc>
        <w:tc>
          <w:tcPr>
            <w:tcW w:w="1275"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800" w:type="dxa"/>
            <w:vMerge w:val="continue"/>
          </w:tcPr>
          <w:p>
            <w:pPr>
              <w:widowControl/>
              <w:ind w:firstLine="480"/>
              <w:jc w:val="center"/>
              <w:rPr>
                <w:rFonts w:ascii="等线" w:hAnsi="等线" w:eastAsia="等线" w:cs="仿宋"/>
                <w:color w:val="000000"/>
                <w:kern w:val="0"/>
                <w:sz w:val="24"/>
              </w:rPr>
            </w:pPr>
          </w:p>
        </w:tc>
        <w:tc>
          <w:tcPr>
            <w:tcW w:w="2532" w:type="dxa"/>
            <w:vMerge w:val="continue"/>
          </w:tcPr>
          <w:p>
            <w:pPr>
              <w:widowControl/>
              <w:ind w:firstLine="480"/>
              <w:jc w:val="center"/>
              <w:rPr>
                <w:rFonts w:ascii="等线" w:hAnsi="等线" w:eastAsia="等线"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5"/>
          </w:tcPr>
          <w:p>
            <w:pPr>
              <w:widowControl/>
              <w:ind w:firstLine="0" w:firstLineChars="0"/>
              <w:jc w:val="center"/>
              <w:rPr>
                <w:rFonts w:ascii="等线" w:hAnsi="等线" w:eastAsia="等线" w:cs="仿宋"/>
                <w:color w:val="000000"/>
                <w:kern w:val="0"/>
                <w:sz w:val="24"/>
              </w:rPr>
            </w:pPr>
            <w:r>
              <w:rPr>
                <w:rFonts w:hint="eastAsia" w:ascii="等线" w:hAnsi="等线" w:eastAsia="等线" w:cs="仿宋"/>
                <w:b/>
                <w:bCs/>
                <w:color w:val="000000"/>
                <w:kern w:val="0"/>
                <w:sz w:val="24"/>
              </w:rPr>
              <w:t>创新创业培训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学时周期</w:t>
            </w:r>
          </w:p>
        </w:tc>
        <w:tc>
          <w:tcPr>
            <w:tcW w:w="1262"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认定学分</w:t>
            </w:r>
          </w:p>
        </w:tc>
        <w:tc>
          <w:tcPr>
            <w:tcW w:w="1275"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考核方式</w:t>
            </w:r>
          </w:p>
        </w:tc>
        <w:tc>
          <w:tcPr>
            <w:tcW w:w="1800"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认定办法</w:t>
            </w:r>
          </w:p>
        </w:tc>
        <w:tc>
          <w:tcPr>
            <w:tcW w:w="2532"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16-31学时</w:t>
            </w:r>
          </w:p>
        </w:tc>
        <w:tc>
          <w:tcPr>
            <w:tcW w:w="1262"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w:t>
            </w:r>
          </w:p>
        </w:tc>
        <w:tc>
          <w:tcPr>
            <w:tcW w:w="1275"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800" w:type="dxa"/>
            <w:vMerge w:val="restart"/>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提供组办方的培训方案/议程/手册</w:t>
            </w:r>
          </w:p>
        </w:tc>
        <w:tc>
          <w:tcPr>
            <w:tcW w:w="2532" w:type="dxa"/>
            <w:vMerge w:val="restart"/>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参培佐证材料（盖章）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32-47学时</w:t>
            </w:r>
          </w:p>
        </w:tc>
        <w:tc>
          <w:tcPr>
            <w:tcW w:w="1262"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2</w:t>
            </w:r>
          </w:p>
        </w:tc>
        <w:tc>
          <w:tcPr>
            <w:tcW w:w="1275"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800" w:type="dxa"/>
            <w:vMerge w:val="continue"/>
          </w:tcPr>
          <w:p>
            <w:pPr>
              <w:widowControl/>
              <w:ind w:firstLine="480"/>
              <w:jc w:val="center"/>
              <w:rPr>
                <w:rFonts w:ascii="等线" w:hAnsi="等线" w:eastAsia="等线" w:cs="仿宋"/>
                <w:color w:val="000000"/>
                <w:kern w:val="0"/>
                <w:sz w:val="24"/>
              </w:rPr>
            </w:pPr>
          </w:p>
        </w:tc>
        <w:tc>
          <w:tcPr>
            <w:tcW w:w="2532" w:type="dxa"/>
            <w:vMerge w:val="continue"/>
          </w:tcPr>
          <w:p>
            <w:pPr>
              <w:widowControl/>
              <w:ind w:firstLine="480"/>
              <w:jc w:val="center"/>
              <w:rPr>
                <w:rFonts w:ascii="等线" w:hAnsi="等线" w:eastAsia="等线"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48-71学时</w:t>
            </w:r>
          </w:p>
        </w:tc>
        <w:tc>
          <w:tcPr>
            <w:tcW w:w="1262"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3</w:t>
            </w:r>
          </w:p>
        </w:tc>
        <w:tc>
          <w:tcPr>
            <w:tcW w:w="1275"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800" w:type="dxa"/>
            <w:vMerge w:val="continue"/>
          </w:tcPr>
          <w:p>
            <w:pPr>
              <w:widowControl/>
              <w:ind w:firstLine="480"/>
              <w:jc w:val="center"/>
              <w:rPr>
                <w:rFonts w:ascii="等线" w:hAnsi="等线" w:eastAsia="等线" w:cs="仿宋"/>
                <w:color w:val="000000"/>
                <w:kern w:val="0"/>
                <w:sz w:val="24"/>
              </w:rPr>
            </w:pPr>
          </w:p>
        </w:tc>
        <w:tc>
          <w:tcPr>
            <w:tcW w:w="2532" w:type="dxa"/>
            <w:vMerge w:val="continue"/>
          </w:tcPr>
          <w:p>
            <w:pPr>
              <w:widowControl/>
              <w:ind w:firstLine="480"/>
              <w:jc w:val="center"/>
              <w:rPr>
                <w:rFonts w:ascii="等线" w:hAnsi="等线" w:eastAsia="等线"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5"/>
          </w:tcPr>
          <w:p>
            <w:pPr>
              <w:widowControl/>
              <w:ind w:firstLine="0" w:firstLineChars="0"/>
              <w:jc w:val="center"/>
              <w:rPr>
                <w:rFonts w:ascii="等线" w:hAnsi="等线" w:eastAsia="等线" w:cs="仿宋"/>
                <w:color w:val="000000"/>
                <w:kern w:val="0"/>
                <w:sz w:val="24"/>
              </w:rPr>
            </w:pPr>
            <w:r>
              <w:rPr>
                <w:rFonts w:hint="eastAsia" w:ascii="等线" w:hAnsi="等线" w:eastAsia="等线" w:cs="仿宋"/>
                <w:b/>
                <w:bCs/>
                <w:color w:val="000000"/>
                <w:kern w:val="0"/>
                <w:sz w:val="24"/>
              </w:rPr>
              <w:t>就业培训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学时周期</w:t>
            </w:r>
          </w:p>
        </w:tc>
        <w:tc>
          <w:tcPr>
            <w:tcW w:w="1262"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认定学分</w:t>
            </w:r>
          </w:p>
        </w:tc>
        <w:tc>
          <w:tcPr>
            <w:tcW w:w="1275"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考核方式</w:t>
            </w:r>
          </w:p>
        </w:tc>
        <w:tc>
          <w:tcPr>
            <w:tcW w:w="1800"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认定办法</w:t>
            </w:r>
          </w:p>
        </w:tc>
        <w:tc>
          <w:tcPr>
            <w:tcW w:w="2532"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16-31学时</w:t>
            </w:r>
          </w:p>
        </w:tc>
        <w:tc>
          <w:tcPr>
            <w:tcW w:w="1262"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w:t>
            </w:r>
          </w:p>
        </w:tc>
        <w:tc>
          <w:tcPr>
            <w:tcW w:w="1275"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800" w:type="dxa"/>
            <w:vMerge w:val="restart"/>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提供组办方的培训方案/议程/手册</w:t>
            </w:r>
          </w:p>
        </w:tc>
        <w:tc>
          <w:tcPr>
            <w:tcW w:w="2532" w:type="dxa"/>
            <w:vMerge w:val="restart"/>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参培佐证材料（盖章）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427"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32-47学时</w:t>
            </w:r>
          </w:p>
        </w:tc>
        <w:tc>
          <w:tcPr>
            <w:tcW w:w="1262"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2</w:t>
            </w:r>
          </w:p>
        </w:tc>
        <w:tc>
          <w:tcPr>
            <w:tcW w:w="1275"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800" w:type="dxa"/>
            <w:vMerge w:val="continue"/>
          </w:tcPr>
          <w:p>
            <w:pPr>
              <w:widowControl/>
              <w:ind w:firstLine="480"/>
              <w:jc w:val="center"/>
              <w:rPr>
                <w:rFonts w:ascii="等线" w:hAnsi="等线" w:eastAsia="等线" w:cs="仿宋"/>
                <w:color w:val="000000"/>
                <w:kern w:val="0"/>
                <w:sz w:val="24"/>
              </w:rPr>
            </w:pPr>
          </w:p>
        </w:tc>
        <w:tc>
          <w:tcPr>
            <w:tcW w:w="2532" w:type="dxa"/>
            <w:vMerge w:val="continue"/>
          </w:tcPr>
          <w:p>
            <w:pPr>
              <w:widowControl/>
              <w:ind w:firstLine="480"/>
              <w:jc w:val="center"/>
              <w:rPr>
                <w:rFonts w:ascii="等线" w:hAnsi="等线" w:eastAsia="等线"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48-71学时</w:t>
            </w:r>
          </w:p>
        </w:tc>
        <w:tc>
          <w:tcPr>
            <w:tcW w:w="1262"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3</w:t>
            </w:r>
          </w:p>
        </w:tc>
        <w:tc>
          <w:tcPr>
            <w:tcW w:w="1275"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800" w:type="dxa"/>
            <w:vMerge w:val="continue"/>
          </w:tcPr>
          <w:p>
            <w:pPr>
              <w:widowControl/>
              <w:ind w:firstLine="480"/>
              <w:jc w:val="center"/>
              <w:rPr>
                <w:rFonts w:ascii="等线" w:hAnsi="等线" w:eastAsia="等线" w:cs="仿宋"/>
                <w:color w:val="000000"/>
                <w:kern w:val="0"/>
                <w:sz w:val="24"/>
              </w:rPr>
            </w:pPr>
          </w:p>
        </w:tc>
        <w:tc>
          <w:tcPr>
            <w:tcW w:w="2532" w:type="dxa"/>
            <w:vMerge w:val="continue"/>
          </w:tcPr>
          <w:p>
            <w:pPr>
              <w:widowControl/>
              <w:ind w:firstLine="480"/>
              <w:jc w:val="center"/>
              <w:rPr>
                <w:rFonts w:ascii="等线" w:hAnsi="等线" w:eastAsia="等线"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5"/>
          </w:tcPr>
          <w:p>
            <w:pPr>
              <w:widowControl/>
              <w:ind w:firstLine="0" w:firstLineChars="0"/>
              <w:jc w:val="center"/>
              <w:rPr>
                <w:rFonts w:ascii="等线" w:hAnsi="等线" w:eastAsia="等线" w:cs="仿宋"/>
                <w:color w:val="000000"/>
                <w:kern w:val="0"/>
                <w:sz w:val="24"/>
              </w:rPr>
            </w:pPr>
            <w:r>
              <w:rPr>
                <w:rFonts w:hint="eastAsia" w:ascii="等线" w:hAnsi="等线" w:eastAsia="等线" w:cs="仿宋"/>
                <w:b/>
                <w:bCs/>
                <w:color w:val="000000"/>
                <w:kern w:val="0"/>
                <w:sz w:val="24"/>
              </w:rPr>
              <w:t>行业/岗位培训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学时周期</w:t>
            </w:r>
          </w:p>
        </w:tc>
        <w:tc>
          <w:tcPr>
            <w:tcW w:w="1262"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认定学分</w:t>
            </w:r>
          </w:p>
        </w:tc>
        <w:tc>
          <w:tcPr>
            <w:tcW w:w="1275"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考核方式</w:t>
            </w:r>
          </w:p>
        </w:tc>
        <w:tc>
          <w:tcPr>
            <w:tcW w:w="1800"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认定办法</w:t>
            </w:r>
          </w:p>
        </w:tc>
        <w:tc>
          <w:tcPr>
            <w:tcW w:w="2532"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16-31学时</w:t>
            </w:r>
          </w:p>
        </w:tc>
        <w:tc>
          <w:tcPr>
            <w:tcW w:w="1262"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w:t>
            </w:r>
          </w:p>
        </w:tc>
        <w:tc>
          <w:tcPr>
            <w:tcW w:w="1275"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800" w:type="dxa"/>
            <w:vMerge w:val="restart"/>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提供组办方的培训方案/议程/手册</w:t>
            </w:r>
          </w:p>
        </w:tc>
        <w:tc>
          <w:tcPr>
            <w:tcW w:w="2532" w:type="dxa"/>
            <w:vMerge w:val="restart"/>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参培佐证材料（盖章）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32-47学时</w:t>
            </w:r>
          </w:p>
        </w:tc>
        <w:tc>
          <w:tcPr>
            <w:tcW w:w="1262"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2</w:t>
            </w:r>
          </w:p>
        </w:tc>
        <w:tc>
          <w:tcPr>
            <w:tcW w:w="1275"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800" w:type="dxa"/>
            <w:vMerge w:val="continue"/>
          </w:tcPr>
          <w:p>
            <w:pPr>
              <w:widowControl/>
              <w:ind w:firstLine="480"/>
              <w:jc w:val="center"/>
              <w:rPr>
                <w:rFonts w:ascii="等线" w:hAnsi="等线" w:eastAsia="等线" w:cs="仿宋"/>
                <w:color w:val="000000"/>
                <w:kern w:val="0"/>
                <w:sz w:val="24"/>
              </w:rPr>
            </w:pPr>
          </w:p>
        </w:tc>
        <w:tc>
          <w:tcPr>
            <w:tcW w:w="2532" w:type="dxa"/>
            <w:vMerge w:val="continue"/>
          </w:tcPr>
          <w:p>
            <w:pPr>
              <w:widowControl/>
              <w:ind w:firstLine="480"/>
              <w:jc w:val="center"/>
              <w:rPr>
                <w:rFonts w:ascii="等线" w:hAnsi="等线" w:eastAsia="等线"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48-71学时</w:t>
            </w:r>
          </w:p>
        </w:tc>
        <w:tc>
          <w:tcPr>
            <w:tcW w:w="1262"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3</w:t>
            </w:r>
          </w:p>
        </w:tc>
        <w:tc>
          <w:tcPr>
            <w:tcW w:w="1275"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800" w:type="dxa"/>
            <w:vMerge w:val="continue"/>
          </w:tcPr>
          <w:p>
            <w:pPr>
              <w:widowControl/>
              <w:ind w:firstLine="480"/>
              <w:jc w:val="center"/>
              <w:rPr>
                <w:rFonts w:ascii="等线" w:hAnsi="等线" w:eastAsia="等线" w:cs="仿宋"/>
                <w:color w:val="000000"/>
                <w:kern w:val="0"/>
                <w:sz w:val="24"/>
              </w:rPr>
            </w:pPr>
          </w:p>
        </w:tc>
        <w:tc>
          <w:tcPr>
            <w:tcW w:w="2532" w:type="dxa"/>
            <w:vMerge w:val="continue"/>
          </w:tcPr>
          <w:p>
            <w:pPr>
              <w:widowControl/>
              <w:ind w:firstLine="480"/>
              <w:jc w:val="center"/>
              <w:rPr>
                <w:rFonts w:ascii="等线" w:hAnsi="等线" w:eastAsia="等线" w:cs="仿宋"/>
                <w:color w:val="000000"/>
                <w:kern w:val="0"/>
                <w:sz w:val="24"/>
              </w:rPr>
            </w:pPr>
          </w:p>
        </w:tc>
      </w:tr>
    </w:tbl>
    <w:p>
      <w:pPr>
        <w:widowControl/>
        <w:ind w:firstLine="560"/>
        <w:rPr>
          <w:rFonts w:ascii="仿宋" w:hAnsi="仿宋" w:eastAsia="仿宋" w:cs="仿宋"/>
          <w:color w:val="000000"/>
          <w:kern w:val="0"/>
          <w:szCs w:val="28"/>
        </w:rPr>
      </w:pPr>
    </w:p>
    <w:p>
      <w:pPr>
        <w:widowControl/>
        <w:ind w:firstLine="560"/>
        <w:rPr>
          <w:rFonts w:ascii="仿宋" w:hAnsi="仿宋" w:eastAsia="仿宋" w:cs="仿宋"/>
          <w:color w:val="000000"/>
          <w:kern w:val="0"/>
          <w:szCs w:val="28"/>
        </w:rPr>
      </w:pPr>
    </w:p>
    <w:p>
      <w:pPr>
        <w:widowControl/>
        <w:ind w:firstLine="560"/>
        <w:rPr>
          <w:rFonts w:ascii="仿宋" w:hAnsi="仿宋" w:eastAsia="仿宋" w:cs="仿宋"/>
          <w:color w:val="000000"/>
          <w:kern w:val="0"/>
          <w:szCs w:val="28"/>
        </w:rPr>
      </w:pPr>
    </w:p>
    <w:p>
      <w:pPr>
        <w:widowControl/>
        <w:spacing w:line="240" w:lineRule="auto"/>
        <w:ind w:firstLine="0" w:firstLineChars="0"/>
        <w:jc w:val="left"/>
        <w:rPr>
          <w:rFonts w:ascii="仿宋" w:hAnsi="仿宋" w:eastAsia="仿宋" w:cs="仿宋"/>
          <w:color w:val="000000"/>
          <w:kern w:val="0"/>
          <w:szCs w:val="28"/>
        </w:rPr>
      </w:pPr>
      <w:r>
        <w:rPr>
          <w:rFonts w:ascii="仿宋" w:hAnsi="仿宋" w:eastAsia="仿宋" w:cs="仿宋"/>
          <w:color w:val="000000"/>
          <w:kern w:val="0"/>
          <w:szCs w:val="28"/>
        </w:rPr>
        <w:br w:type="page"/>
      </w:r>
    </w:p>
    <w:p>
      <w:pPr>
        <w:widowControl/>
        <w:ind w:firstLine="0" w:firstLineChars="0"/>
        <w:rPr>
          <w:rFonts w:ascii="黑体" w:hAnsi="黑体" w:eastAsia="黑体" w:cs="黑体"/>
          <w:b/>
          <w:bCs/>
          <w:color w:val="000000"/>
          <w:kern w:val="0"/>
          <w:szCs w:val="28"/>
        </w:rPr>
      </w:pPr>
      <w:r>
        <w:rPr>
          <w:rFonts w:hint="eastAsia" w:ascii="黑体" w:hAnsi="黑体" w:eastAsia="黑体" w:cs="黑体"/>
          <w:b/>
          <w:bCs/>
          <w:color w:val="000000"/>
          <w:kern w:val="0"/>
          <w:szCs w:val="28"/>
        </w:rPr>
        <w:t>附件六：</w:t>
      </w:r>
    </w:p>
    <w:p>
      <w:pPr>
        <w:widowControl/>
        <w:spacing w:before="156" w:beforeLines="50" w:after="156" w:afterLines="50"/>
        <w:ind w:firstLine="560"/>
        <w:jc w:val="center"/>
        <w:rPr>
          <w:rFonts w:ascii="黑体" w:hAnsi="黑体" w:eastAsia="黑体" w:cs="黑体"/>
          <w:b/>
          <w:bCs/>
          <w:color w:val="000000"/>
          <w:kern w:val="0"/>
          <w:sz w:val="30"/>
          <w:szCs w:val="30"/>
        </w:rPr>
      </w:pPr>
      <w:r>
        <w:drawing>
          <wp:anchor distT="0" distB="0" distL="114300" distR="114300" simplePos="0" relativeHeight="251663360" behindDoc="0" locked="0" layoutInCell="1" allowOverlap="1">
            <wp:simplePos x="0" y="0"/>
            <wp:positionH relativeFrom="column">
              <wp:posOffset>-38100</wp:posOffset>
            </wp:positionH>
            <wp:positionV relativeFrom="paragraph">
              <wp:posOffset>105410</wp:posOffset>
            </wp:positionV>
            <wp:extent cx="1143000" cy="228600"/>
            <wp:effectExtent l="0" t="0" r="0" b="0"/>
            <wp:wrapSquare wrapText="bothSides"/>
            <wp:docPr id="7" name="图片 1" descr="微信图片_20190425100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微信图片_20190425100737.pn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3000" cy="228600"/>
                    </a:xfrm>
                    <a:prstGeom prst="rect">
                      <a:avLst/>
                    </a:prstGeom>
                  </pic:spPr>
                </pic:pic>
              </a:graphicData>
            </a:graphic>
          </wp:anchor>
        </w:drawing>
      </w:r>
    </w:p>
    <w:p>
      <w:pPr>
        <w:pStyle w:val="2"/>
        <w:ind w:firstLine="0" w:firstLineChars="0"/>
        <w:rPr>
          <w:rFonts w:hint="default"/>
        </w:rPr>
      </w:pPr>
      <w:bookmarkStart w:id="78" w:name="_Toc76830466"/>
      <w:bookmarkStart w:id="79" w:name="_Toc76826641"/>
      <w:bookmarkStart w:id="80" w:name="_Toc24101"/>
      <w:r>
        <w:t>实践学分兑换标准</w:t>
      </w:r>
      <w:bookmarkEnd w:id="78"/>
      <w:bookmarkEnd w:id="79"/>
      <w:bookmarkEnd w:id="80"/>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276"/>
        <w:gridCol w:w="1276"/>
        <w:gridCol w:w="1507"/>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5"/>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认知实习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学时周期</w:t>
            </w:r>
          </w:p>
        </w:tc>
        <w:tc>
          <w:tcPr>
            <w:tcW w:w="1276"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认定学分</w:t>
            </w:r>
          </w:p>
        </w:tc>
        <w:tc>
          <w:tcPr>
            <w:tcW w:w="1276"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考核方式</w:t>
            </w:r>
          </w:p>
        </w:tc>
        <w:tc>
          <w:tcPr>
            <w:tcW w:w="1507"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认定办法</w:t>
            </w:r>
          </w:p>
        </w:tc>
        <w:tc>
          <w:tcPr>
            <w:tcW w:w="2541"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16-31学时</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507" w:type="dxa"/>
            <w:vMerge w:val="restart"/>
          </w:tcPr>
          <w:p>
            <w:pPr>
              <w:widowControl/>
              <w:ind w:firstLine="0" w:firstLineChars="0"/>
              <w:jc w:val="center"/>
              <w:rPr>
                <w:rFonts w:ascii="等线" w:hAnsi="等线" w:eastAsia="等线" w:cs="仿宋"/>
                <w:color w:val="000000"/>
                <w:kern w:val="0"/>
                <w:sz w:val="24"/>
              </w:rPr>
            </w:pPr>
          </w:p>
          <w:p>
            <w:pPr>
              <w:widowControl/>
              <w:ind w:firstLine="0" w:firstLineChars="0"/>
              <w:jc w:val="center"/>
              <w:rPr>
                <w:rFonts w:ascii="等线" w:hAnsi="等线" w:eastAsia="等线" w:cs="仿宋"/>
                <w:color w:val="000000"/>
                <w:kern w:val="0"/>
                <w:sz w:val="24"/>
              </w:rPr>
            </w:pPr>
          </w:p>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提交实习报告</w:t>
            </w:r>
          </w:p>
        </w:tc>
        <w:tc>
          <w:tcPr>
            <w:tcW w:w="2541" w:type="dxa"/>
            <w:vMerge w:val="restart"/>
          </w:tcPr>
          <w:p>
            <w:pPr>
              <w:widowControl/>
              <w:ind w:firstLine="0" w:firstLineChars="0"/>
              <w:jc w:val="center"/>
              <w:rPr>
                <w:rFonts w:ascii="等线" w:hAnsi="等线" w:eastAsia="等线" w:cs="仿宋"/>
                <w:color w:val="000000"/>
                <w:kern w:val="0"/>
                <w:sz w:val="24"/>
              </w:rPr>
            </w:pPr>
          </w:p>
          <w:p>
            <w:pPr>
              <w:widowControl/>
              <w:ind w:firstLine="0" w:firstLineChars="0"/>
              <w:jc w:val="center"/>
              <w:rPr>
                <w:rFonts w:ascii="等线" w:hAnsi="等线" w:eastAsia="等线" w:cs="仿宋"/>
                <w:color w:val="000000"/>
                <w:kern w:val="0"/>
                <w:sz w:val="24"/>
              </w:rPr>
            </w:pPr>
          </w:p>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2000-5000字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32-47学时</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2</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507" w:type="dxa"/>
            <w:vMerge w:val="continue"/>
          </w:tcPr>
          <w:p>
            <w:pPr>
              <w:widowControl/>
              <w:ind w:firstLine="480"/>
              <w:jc w:val="center"/>
              <w:rPr>
                <w:rFonts w:ascii="等线" w:hAnsi="等线" w:eastAsia="等线" w:cs="仿宋"/>
                <w:color w:val="000000"/>
                <w:kern w:val="0"/>
                <w:sz w:val="24"/>
              </w:rPr>
            </w:pPr>
          </w:p>
        </w:tc>
        <w:tc>
          <w:tcPr>
            <w:tcW w:w="2541" w:type="dxa"/>
            <w:vMerge w:val="continue"/>
          </w:tcPr>
          <w:p>
            <w:pPr>
              <w:widowControl/>
              <w:ind w:firstLine="480"/>
              <w:jc w:val="center"/>
              <w:rPr>
                <w:rFonts w:ascii="等线" w:hAnsi="等线" w:eastAsia="等线"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48-71学时</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3</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507" w:type="dxa"/>
            <w:vMerge w:val="continue"/>
          </w:tcPr>
          <w:p>
            <w:pPr>
              <w:widowControl/>
              <w:ind w:firstLine="480"/>
              <w:jc w:val="center"/>
              <w:rPr>
                <w:rFonts w:ascii="等线" w:hAnsi="等线" w:eastAsia="等线" w:cs="仿宋"/>
                <w:color w:val="000000"/>
                <w:kern w:val="0"/>
                <w:sz w:val="24"/>
              </w:rPr>
            </w:pPr>
          </w:p>
        </w:tc>
        <w:tc>
          <w:tcPr>
            <w:tcW w:w="2541" w:type="dxa"/>
            <w:vMerge w:val="continue"/>
          </w:tcPr>
          <w:p>
            <w:pPr>
              <w:widowControl/>
              <w:ind w:firstLine="480"/>
              <w:jc w:val="center"/>
              <w:rPr>
                <w:rFonts w:ascii="等线" w:hAnsi="等线" w:eastAsia="等线"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72-87学时</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4</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507" w:type="dxa"/>
            <w:vMerge w:val="continue"/>
          </w:tcPr>
          <w:p>
            <w:pPr>
              <w:widowControl/>
              <w:ind w:firstLine="480"/>
              <w:jc w:val="center"/>
              <w:rPr>
                <w:rFonts w:ascii="等线" w:hAnsi="等线" w:eastAsia="等线" w:cs="仿宋"/>
                <w:color w:val="000000"/>
                <w:kern w:val="0"/>
                <w:sz w:val="24"/>
              </w:rPr>
            </w:pPr>
          </w:p>
        </w:tc>
        <w:tc>
          <w:tcPr>
            <w:tcW w:w="2541" w:type="dxa"/>
            <w:vMerge w:val="continue"/>
          </w:tcPr>
          <w:p>
            <w:pPr>
              <w:widowControl/>
              <w:ind w:firstLine="480"/>
              <w:jc w:val="center"/>
              <w:rPr>
                <w:rFonts w:ascii="等线" w:hAnsi="等线" w:eastAsia="等线"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88-103学时</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5</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507" w:type="dxa"/>
            <w:vMerge w:val="continue"/>
          </w:tcPr>
          <w:p>
            <w:pPr>
              <w:widowControl/>
              <w:ind w:firstLine="480"/>
              <w:jc w:val="center"/>
              <w:rPr>
                <w:rFonts w:ascii="等线" w:hAnsi="等线" w:eastAsia="等线" w:cs="仿宋"/>
                <w:color w:val="000000"/>
                <w:kern w:val="0"/>
                <w:sz w:val="24"/>
              </w:rPr>
            </w:pPr>
          </w:p>
        </w:tc>
        <w:tc>
          <w:tcPr>
            <w:tcW w:w="2541" w:type="dxa"/>
            <w:vMerge w:val="continue"/>
          </w:tcPr>
          <w:p>
            <w:pPr>
              <w:widowControl/>
              <w:ind w:firstLine="480"/>
              <w:jc w:val="center"/>
              <w:rPr>
                <w:rFonts w:ascii="等线" w:hAnsi="等线" w:eastAsia="等线"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104-119学时</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6</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507" w:type="dxa"/>
            <w:vMerge w:val="continue"/>
          </w:tcPr>
          <w:p>
            <w:pPr>
              <w:widowControl/>
              <w:ind w:firstLine="480"/>
              <w:jc w:val="center"/>
              <w:rPr>
                <w:rFonts w:ascii="等线" w:hAnsi="等线" w:eastAsia="等线" w:cs="仿宋"/>
                <w:color w:val="000000"/>
                <w:kern w:val="0"/>
                <w:sz w:val="24"/>
              </w:rPr>
            </w:pPr>
          </w:p>
        </w:tc>
        <w:tc>
          <w:tcPr>
            <w:tcW w:w="2541" w:type="dxa"/>
            <w:vMerge w:val="continue"/>
          </w:tcPr>
          <w:p>
            <w:pPr>
              <w:widowControl/>
              <w:ind w:firstLine="480"/>
              <w:jc w:val="center"/>
              <w:rPr>
                <w:rFonts w:ascii="等线" w:hAnsi="等线" w:eastAsia="等线"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5"/>
          </w:tcPr>
          <w:p>
            <w:pPr>
              <w:widowControl/>
              <w:ind w:firstLine="0" w:firstLineChars="0"/>
              <w:jc w:val="center"/>
              <w:rPr>
                <w:rFonts w:ascii="等线" w:hAnsi="等线" w:eastAsia="等线" w:cs="仿宋"/>
                <w:color w:val="000000"/>
                <w:kern w:val="0"/>
                <w:sz w:val="24"/>
              </w:rPr>
            </w:pPr>
            <w:r>
              <w:rPr>
                <w:rFonts w:hint="eastAsia" w:ascii="等线" w:hAnsi="等线" w:eastAsia="等线" w:cs="仿宋"/>
                <w:b/>
                <w:bCs/>
                <w:color w:val="000000"/>
                <w:kern w:val="0"/>
                <w:sz w:val="24"/>
              </w:rPr>
              <w:t>专业实训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学时周期</w:t>
            </w:r>
          </w:p>
        </w:tc>
        <w:tc>
          <w:tcPr>
            <w:tcW w:w="1276"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认定学分</w:t>
            </w:r>
          </w:p>
        </w:tc>
        <w:tc>
          <w:tcPr>
            <w:tcW w:w="1276"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考核方式</w:t>
            </w:r>
          </w:p>
        </w:tc>
        <w:tc>
          <w:tcPr>
            <w:tcW w:w="1507"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b/>
                <w:bCs/>
                <w:color w:val="000000"/>
                <w:kern w:val="0"/>
                <w:sz w:val="24"/>
              </w:rPr>
              <w:t>认定办法</w:t>
            </w:r>
          </w:p>
        </w:tc>
        <w:tc>
          <w:tcPr>
            <w:tcW w:w="2541"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b/>
                <w:bCs/>
                <w:color w:val="000000"/>
                <w:kern w:val="0"/>
                <w:sz w:val="24"/>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1周</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3</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507" w:type="dxa"/>
            <w:vMerge w:val="restart"/>
          </w:tcPr>
          <w:p>
            <w:pPr>
              <w:widowControl/>
              <w:ind w:firstLine="0" w:firstLineChars="0"/>
              <w:jc w:val="center"/>
              <w:rPr>
                <w:rFonts w:ascii="等线" w:hAnsi="等线" w:eastAsia="等线" w:cs="仿宋"/>
                <w:color w:val="000000"/>
                <w:kern w:val="0"/>
                <w:sz w:val="24"/>
              </w:rPr>
            </w:pPr>
          </w:p>
          <w:p>
            <w:pPr>
              <w:widowControl/>
              <w:ind w:firstLine="0" w:firstLineChars="0"/>
              <w:jc w:val="center"/>
              <w:rPr>
                <w:rFonts w:ascii="等线" w:hAnsi="等线" w:eastAsia="等线" w:cs="仿宋"/>
                <w:color w:val="000000"/>
                <w:kern w:val="0"/>
                <w:sz w:val="24"/>
              </w:rPr>
            </w:pPr>
          </w:p>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提交实训手册</w:t>
            </w:r>
          </w:p>
        </w:tc>
        <w:tc>
          <w:tcPr>
            <w:tcW w:w="2541" w:type="dxa"/>
            <w:vMerge w:val="restart"/>
          </w:tcPr>
          <w:p>
            <w:pPr>
              <w:widowControl/>
              <w:tabs>
                <w:tab w:val="left" w:pos="312"/>
              </w:tabs>
              <w:ind w:firstLine="0" w:firstLineChars="0"/>
              <w:jc w:val="center"/>
              <w:rPr>
                <w:rFonts w:ascii="等线" w:hAnsi="等线" w:eastAsia="等线" w:cs="仿宋"/>
                <w:color w:val="000000"/>
                <w:kern w:val="0"/>
                <w:sz w:val="24"/>
              </w:rPr>
            </w:pPr>
          </w:p>
          <w:p>
            <w:pPr>
              <w:widowControl/>
              <w:tabs>
                <w:tab w:val="left" w:pos="312"/>
              </w:tabs>
              <w:ind w:firstLine="0" w:firstLineChars="0"/>
              <w:rPr>
                <w:rFonts w:ascii="等线" w:hAnsi="等线" w:eastAsia="等线" w:cs="仿宋"/>
                <w:color w:val="000000"/>
                <w:kern w:val="0"/>
                <w:sz w:val="24"/>
              </w:rPr>
            </w:pPr>
            <w:r>
              <w:rPr>
                <w:rFonts w:hint="eastAsia" w:ascii="等线" w:hAnsi="等线" w:eastAsia="等线" w:cs="仿宋"/>
                <w:color w:val="000000"/>
                <w:kern w:val="0"/>
                <w:sz w:val="24"/>
              </w:rPr>
              <w:t>1、从事对口专业岗位。</w:t>
            </w:r>
          </w:p>
          <w:p>
            <w:pPr>
              <w:widowControl/>
              <w:tabs>
                <w:tab w:val="left" w:pos="312"/>
              </w:tabs>
              <w:ind w:firstLine="0" w:firstLineChars="0"/>
              <w:rPr>
                <w:rFonts w:ascii="等线" w:hAnsi="等线" w:eastAsia="等线" w:cs="仿宋"/>
                <w:color w:val="000000"/>
                <w:kern w:val="0"/>
                <w:sz w:val="24"/>
              </w:rPr>
            </w:pPr>
            <w:r>
              <w:rPr>
                <w:rFonts w:hint="eastAsia" w:ascii="等线" w:hAnsi="等线" w:eastAsia="等线" w:cs="仿宋"/>
                <w:color w:val="000000"/>
                <w:kern w:val="0"/>
                <w:sz w:val="24"/>
              </w:rPr>
              <w:t>2、加盖实训单位的公章。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2周</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4</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507" w:type="dxa"/>
            <w:vMerge w:val="continue"/>
          </w:tcPr>
          <w:p>
            <w:pPr>
              <w:widowControl/>
              <w:ind w:firstLine="480"/>
              <w:jc w:val="center"/>
              <w:rPr>
                <w:rFonts w:ascii="等线" w:hAnsi="等线" w:eastAsia="等线" w:cs="仿宋"/>
                <w:color w:val="000000"/>
                <w:kern w:val="0"/>
                <w:sz w:val="24"/>
              </w:rPr>
            </w:pPr>
          </w:p>
        </w:tc>
        <w:tc>
          <w:tcPr>
            <w:tcW w:w="2541" w:type="dxa"/>
            <w:vMerge w:val="continue"/>
          </w:tcPr>
          <w:p>
            <w:pPr>
              <w:widowControl/>
              <w:ind w:firstLine="480"/>
              <w:jc w:val="center"/>
              <w:rPr>
                <w:rFonts w:ascii="等线" w:hAnsi="等线" w:eastAsia="等线"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3周</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5</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507" w:type="dxa"/>
            <w:vMerge w:val="continue"/>
          </w:tcPr>
          <w:p>
            <w:pPr>
              <w:widowControl/>
              <w:ind w:firstLine="480"/>
              <w:jc w:val="center"/>
              <w:rPr>
                <w:rFonts w:ascii="等线" w:hAnsi="等线" w:eastAsia="等线" w:cs="仿宋"/>
                <w:color w:val="000000"/>
                <w:kern w:val="0"/>
                <w:sz w:val="24"/>
              </w:rPr>
            </w:pPr>
          </w:p>
        </w:tc>
        <w:tc>
          <w:tcPr>
            <w:tcW w:w="2541" w:type="dxa"/>
            <w:vMerge w:val="continue"/>
          </w:tcPr>
          <w:p>
            <w:pPr>
              <w:widowControl/>
              <w:ind w:firstLine="480"/>
              <w:jc w:val="center"/>
              <w:rPr>
                <w:rFonts w:ascii="等线" w:hAnsi="等线" w:eastAsia="等线"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4周</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6</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507" w:type="dxa"/>
            <w:vMerge w:val="continue"/>
          </w:tcPr>
          <w:p>
            <w:pPr>
              <w:widowControl/>
              <w:ind w:firstLine="480"/>
              <w:jc w:val="center"/>
              <w:rPr>
                <w:rFonts w:ascii="等线" w:hAnsi="等线" w:eastAsia="等线" w:cs="仿宋"/>
                <w:color w:val="000000"/>
                <w:kern w:val="0"/>
                <w:sz w:val="24"/>
              </w:rPr>
            </w:pPr>
          </w:p>
        </w:tc>
        <w:tc>
          <w:tcPr>
            <w:tcW w:w="2541" w:type="dxa"/>
            <w:vMerge w:val="continue"/>
          </w:tcPr>
          <w:p>
            <w:pPr>
              <w:widowControl/>
              <w:ind w:firstLine="480"/>
              <w:jc w:val="center"/>
              <w:rPr>
                <w:rFonts w:ascii="等线" w:hAnsi="等线" w:eastAsia="等线"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5周</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7</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507" w:type="dxa"/>
            <w:vMerge w:val="continue"/>
          </w:tcPr>
          <w:p>
            <w:pPr>
              <w:widowControl/>
              <w:ind w:firstLine="480"/>
              <w:jc w:val="center"/>
              <w:rPr>
                <w:rFonts w:ascii="等线" w:hAnsi="等线" w:eastAsia="等线" w:cs="仿宋"/>
                <w:color w:val="000000"/>
                <w:kern w:val="0"/>
                <w:sz w:val="24"/>
              </w:rPr>
            </w:pPr>
          </w:p>
        </w:tc>
        <w:tc>
          <w:tcPr>
            <w:tcW w:w="2541" w:type="dxa"/>
            <w:vMerge w:val="continue"/>
          </w:tcPr>
          <w:p>
            <w:pPr>
              <w:widowControl/>
              <w:ind w:firstLine="480"/>
              <w:jc w:val="center"/>
              <w:rPr>
                <w:rFonts w:ascii="等线" w:hAnsi="等线" w:eastAsia="等线"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6周</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8</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507" w:type="dxa"/>
            <w:vMerge w:val="continue"/>
          </w:tcPr>
          <w:p>
            <w:pPr>
              <w:widowControl/>
              <w:ind w:firstLine="480"/>
              <w:jc w:val="center"/>
              <w:rPr>
                <w:rFonts w:ascii="等线" w:hAnsi="等线" w:eastAsia="等线" w:cs="仿宋"/>
                <w:color w:val="000000"/>
                <w:kern w:val="0"/>
                <w:sz w:val="24"/>
              </w:rPr>
            </w:pPr>
          </w:p>
        </w:tc>
        <w:tc>
          <w:tcPr>
            <w:tcW w:w="2541" w:type="dxa"/>
            <w:vMerge w:val="continue"/>
          </w:tcPr>
          <w:p>
            <w:pPr>
              <w:widowControl/>
              <w:ind w:firstLine="480"/>
              <w:jc w:val="center"/>
              <w:rPr>
                <w:rFonts w:ascii="等线" w:hAnsi="等线" w:eastAsia="等线"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5"/>
          </w:tcPr>
          <w:p>
            <w:pPr>
              <w:widowControl/>
              <w:ind w:firstLine="0" w:firstLineChars="0"/>
              <w:jc w:val="center"/>
              <w:rPr>
                <w:rFonts w:ascii="等线" w:hAnsi="等线" w:eastAsia="等线" w:cs="仿宋"/>
                <w:color w:val="000000"/>
                <w:kern w:val="0"/>
                <w:sz w:val="24"/>
              </w:rPr>
            </w:pPr>
            <w:r>
              <w:rPr>
                <w:rFonts w:hint="eastAsia" w:ascii="等线" w:hAnsi="等线" w:eastAsia="等线" w:cs="仿宋"/>
                <w:b/>
                <w:bCs/>
                <w:color w:val="000000"/>
                <w:kern w:val="0"/>
                <w:sz w:val="24"/>
              </w:rPr>
              <w:t>实习/就业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学时周期</w:t>
            </w:r>
          </w:p>
        </w:tc>
        <w:tc>
          <w:tcPr>
            <w:tcW w:w="1276"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认定学分</w:t>
            </w:r>
          </w:p>
        </w:tc>
        <w:tc>
          <w:tcPr>
            <w:tcW w:w="1276"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考核方式</w:t>
            </w:r>
          </w:p>
        </w:tc>
        <w:tc>
          <w:tcPr>
            <w:tcW w:w="1507"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b/>
                <w:bCs/>
                <w:color w:val="000000"/>
                <w:kern w:val="0"/>
                <w:sz w:val="24"/>
              </w:rPr>
              <w:t>认定办法</w:t>
            </w:r>
          </w:p>
        </w:tc>
        <w:tc>
          <w:tcPr>
            <w:tcW w:w="2541"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b/>
                <w:bCs/>
                <w:color w:val="000000"/>
                <w:kern w:val="0"/>
                <w:sz w:val="24"/>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6个月</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10</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507" w:type="dxa"/>
            <w:vMerge w:val="restart"/>
          </w:tcPr>
          <w:p>
            <w:pPr>
              <w:widowControl/>
              <w:ind w:firstLine="0" w:firstLineChars="0"/>
              <w:jc w:val="center"/>
              <w:rPr>
                <w:rFonts w:ascii="等线" w:hAnsi="等线" w:eastAsia="等线" w:cs="仿宋"/>
                <w:color w:val="000000"/>
                <w:kern w:val="0"/>
                <w:sz w:val="24"/>
              </w:rPr>
            </w:pPr>
          </w:p>
          <w:p>
            <w:pPr>
              <w:widowControl/>
              <w:ind w:firstLine="0" w:firstLineChars="0"/>
              <w:jc w:val="center"/>
              <w:rPr>
                <w:rFonts w:ascii="等线" w:hAnsi="等线" w:eastAsia="等线" w:cs="仿宋"/>
                <w:color w:val="000000"/>
                <w:kern w:val="0"/>
                <w:sz w:val="24"/>
              </w:rPr>
            </w:pPr>
          </w:p>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提交毕业实习报告</w:t>
            </w:r>
          </w:p>
        </w:tc>
        <w:tc>
          <w:tcPr>
            <w:tcW w:w="2541" w:type="dxa"/>
            <w:vMerge w:val="restart"/>
          </w:tcPr>
          <w:p>
            <w:pPr>
              <w:widowControl/>
              <w:ind w:firstLine="0" w:firstLineChars="0"/>
              <w:jc w:val="center"/>
              <w:rPr>
                <w:rFonts w:ascii="等线" w:hAnsi="等线" w:eastAsia="等线" w:cs="仿宋"/>
                <w:color w:val="000000"/>
                <w:kern w:val="0"/>
                <w:sz w:val="24"/>
              </w:rPr>
            </w:pPr>
          </w:p>
          <w:p>
            <w:pPr>
              <w:widowControl/>
              <w:ind w:firstLine="0" w:firstLineChars="0"/>
              <w:jc w:val="center"/>
              <w:rPr>
                <w:rFonts w:ascii="等线" w:hAnsi="等线" w:eastAsia="等线" w:cs="仿宋"/>
                <w:color w:val="000000"/>
                <w:kern w:val="0"/>
                <w:sz w:val="24"/>
              </w:rPr>
            </w:pPr>
          </w:p>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提供在籍期间实习/就业单位缴纳的社保缴费明细。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7个月</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12</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507" w:type="dxa"/>
            <w:vMerge w:val="continue"/>
          </w:tcPr>
          <w:p>
            <w:pPr>
              <w:widowControl/>
              <w:ind w:firstLine="480"/>
              <w:jc w:val="center"/>
              <w:rPr>
                <w:rFonts w:ascii="等线" w:hAnsi="等线" w:eastAsia="等线" w:cs="仿宋"/>
                <w:color w:val="000000"/>
                <w:kern w:val="0"/>
                <w:sz w:val="24"/>
              </w:rPr>
            </w:pPr>
          </w:p>
        </w:tc>
        <w:tc>
          <w:tcPr>
            <w:tcW w:w="2541" w:type="dxa"/>
            <w:vMerge w:val="continue"/>
          </w:tcPr>
          <w:p>
            <w:pPr>
              <w:widowControl/>
              <w:ind w:firstLine="480"/>
              <w:jc w:val="center"/>
              <w:rPr>
                <w:rFonts w:ascii="等线" w:hAnsi="等线" w:eastAsia="等线"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8个月</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14</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507" w:type="dxa"/>
            <w:vMerge w:val="continue"/>
          </w:tcPr>
          <w:p>
            <w:pPr>
              <w:widowControl/>
              <w:ind w:firstLine="480"/>
              <w:jc w:val="center"/>
              <w:rPr>
                <w:rFonts w:ascii="等线" w:hAnsi="等线" w:eastAsia="等线" w:cs="仿宋"/>
                <w:color w:val="000000"/>
                <w:kern w:val="0"/>
                <w:sz w:val="24"/>
              </w:rPr>
            </w:pPr>
          </w:p>
        </w:tc>
        <w:tc>
          <w:tcPr>
            <w:tcW w:w="2541" w:type="dxa"/>
            <w:vMerge w:val="continue"/>
          </w:tcPr>
          <w:p>
            <w:pPr>
              <w:widowControl/>
              <w:ind w:firstLine="480"/>
              <w:jc w:val="center"/>
              <w:rPr>
                <w:rFonts w:ascii="等线" w:hAnsi="等线" w:eastAsia="等线"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9个月</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16</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507" w:type="dxa"/>
            <w:vMerge w:val="continue"/>
          </w:tcPr>
          <w:p>
            <w:pPr>
              <w:widowControl/>
              <w:ind w:firstLine="480"/>
              <w:jc w:val="center"/>
              <w:rPr>
                <w:rFonts w:ascii="等线" w:hAnsi="等线" w:eastAsia="等线" w:cs="仿宋"/>
                <w:color w:val="000000"/>
                <w:kern w:val="0"/>
                <w:sz w:val="24"/>
              </w:rPr>
            </w:pPr>
          </w:p>
        </w:tc>
        <w:tc>
          <w:tcPr>
            <w:tcW w:w="2541" w:type="dxa"/>
            <w:vMerge w:val="continue"/>
          </w:tcPr>
          <w:p>
            <w:pPr>
              <w:widowControl/>
              <w:ind w:firstLine="480"/>
              <w:jc w:val="center"/>
              <w:rPr>
                <w:rFonts w:ascii="等线" w:hAnsi="等线" w:eastAsia="等线"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10个月</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18</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507" w:type="dxa"/>
            <w:vMerge w:val="continue"/>
          </w:tcPr>
          <w:p>
            <w:pPr>
              <w:widowControl/>
              <w:ind w:firstLine="480"/>
              <w:jc w:val="center"/>
              <w:rPr>
                <w:rFonts w:ascii="等线" w:hAnsi="等线" w:eastAsia="等线" w:cs="仿宋"/>
                <w:color w:val="000000"/>
                <w:kern w:val="0"/>
                <w:sz w:val="24"/>
              </w:rPr>
            </w:pPr>
          </w:p>
        </w:tc>
        <w:tc>
          <w:tcPr>
            <w:tcW w:w="2541" w:type="dxa"/>
            <w:vMerge w:val="continue"/>
          </w:tcPr>
          <w:p>
            <w:pPr>
              <w:widowControl/>
              <w:ind w:firstLine="480"/>
              <w:jc w:val="center"/>
              <w:rPr>
                <w:rFonts w:ascii="等线" w:hAnsi="等线" w:eastAsia="等线"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11个月</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20</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507" w:type="dxa"/>
            <w:vMerge w:val="continue"/>
          </w:tcPr>
          <w:p>
            <w:pPr>
              <w:widowControl/>
              <w:ind w:firstLine="480"/>
              <w:jc w:val="center"/>
              <w:rPr>
                <w:rFonts w:ascii="等线" w:hAnsi="等线" w:eastAsia="等线" w:cs="仿宋"/>
                <w:color w:val="000000"/>
                <w:kern w:val="0"/>
                <w:sz w:val="24"/>
              </w:rPr>
            </w:pPr>
          </w:p>
        </w:tc>
        <w:tc>
          <w:tcPr>
            <w:tcW w:w="2541" w:type="dxa"/>
            <w:vMerge w:val="continue"/>
          </w:tcPr>
          <w:p>
            <w:pPr>
              <w:widowControl/>
              <w:ind w:firstLine="480"/>
              <w:jc w:val="center"/>
              <w:rPr>
                <w:rFonts w:ascii="等线" w:hAnsi="等线" w:eastAsia="等线"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12个月</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22</w:t>
            </w:r>
          </w:p>
        </w:tc>
        <w:tc>
          <w:tcPr>
            <w:tcW w:w="1276" w:type="dxa"/>
          </w:tcPr>
          <w:p>
            <w:pPr>
              <w:widowControl/>
              <w:ind w:firstLine="0" w:firstLineChars="0"/>
              <w:jc w:val="center"/>
              <w:rPr>
                <w:rFonts w:ascii="等线" w:hAnsi="等线" w:eastAsia="等线" w:cs="仿宋"/>
                <w:color w:val="000000"/>
                <w:kern w:val="0"/>
                <w:sz w:val="24"/>
              </w:rPr>
            </w:pPr>
            <w:r>
              <w:rPr>
                <w:rFonts w:hint="eastAsia" w:ascii="等线" w:hAnsi="等线" w:eastAsia="等线" w:cs="仿宋"/>
                <w:color w:val="000000"/>
                <w:kern w:val="0"/>
                <w:sz w:val="24"/>
              </w:rPr>
              <w:t>考查</w:t>
            </w:r>
          </w:p>
        </w:tc>
        <w:tc>
          <w:tcPr>
            <w:tcW w:w="1507" w:type="dxa"/>
            <w:vMerge w:val="continue"/>
          </w:tcPr>
          <w:p>
            <w:pPr>
              <w:widowControl/>
              <w:ind w:firstLine="480"/>
              <w:jc w:val="center"/>
              <w:rPr>
                <w:rFonts w:ascii="等线" w:hAnsi="等线" w:eastAsia="等线" w:cs="仿宋"/>
                <w:color w:val="000000"/>
                <w:kern w:val="0"/>
                <w:sz w:val="24"/>
              </w:rPr>
            </w:pPr>
          </w:p>
        </w:tc>
        <w:tc>
          <w:tcPr>
            <w:tcW w:w="2541" w:type="dxa"/>
            <w:vMerge w:val="continue"/>
          </w:tcPr>
          <w:p>
            <w:pPr>
              <w:widowControl/>
              <w:ind w:firstLine="480"/>
              <w:jc w:val="center"/>
              <w:rPr>
                <w:rFonts w:ascii="等线" w:hAnsi="等线" w:eastAsia="等线" w:cs="仿宋"/>
                <w:color w:val="000000"/>
                <w:kern w:val="0"/>
                <w:sz w:val="24"/>
              </w:rPr>
            </w:pPr>
          </w:p>
        </w:tc>
      </w:tr>
    </w:tbl>
    <w:p>
      <w:pPr>
        <w:widowControl/>
        <w:ind w:firstLine="562"/>
        <w:jc w:val="center"/>
        <w:rPr>
          <w:rFonts w:ascii="黑体" w:hAnsi="黑体" w:eastAsia="黑体" w:cs="黑体"/>
          <w:b/>
          <w:bCs/>
          <w:color w:val="000000"/>
          <w:kern w:val="0"/>
          <w:szCs w:val="28"/>
        </w:rPr>
      </w:pPr>
    </w:p>
    <w:p>
      <w:pPr>
        <w:widowControl/>
        <w:spacing w:line="240" w:lineRule="auto"/>
        <w:ind w:firstLine="0" w:firstLineChars="0"/>
        <w:jc w:val="left"/>
        <w:rPr>
          <w:rFonts w:ascii="黑体" w:hAnsi="黑体" w:eastAsia="黑体" w:cs="黑体"/>
          <w:b/>
          <w:bCs/>
          <w:color w:val="000000"/>
          <w:kern w:val="0"/>
          <w:szCs w:val="28"/>
        </w:rPr>
      </w:pPr>
      <w:r>
        <w:rPr>
          <w:rFonts w:ascii="黑体" w:hAnsi="黑体" w:eastAsia="黑体" w:cs="黑体"/>
          <w:b/>
          <w:bCs/>
          <w:color w:val="000000"/>
          <w:kern w:val="0"/>
          <w:szCs w:val="28"/>
        </w:rPr>
        <w:br w:type="page"/>
      </w:r>
    </w:p>
    <w:p>
      <w:pPr>
        <w:widowControl/>
        <w:ind w:firstLine="0" w:firstLineChars="0"/>
        <w:rPr>
          <w:rFonts w:ascii="黑体" w:hAnsi="黑体" w:eastAsia="黑体" w:cs="黑体"/>
          <w:b/>
          <w:bCs/>
          <w:color w:val="000000"/>
          <w:kern w:val="0"/>
          <w:szCs w:val="28"/>
        </w:rPr>
      </w:pPr>
      <w:r>
        <w:rPr>
          <w:rFonts w:hint="eastAsia" w:ascii="黑体" w:hAnsi="黑体" w:eastAsia="黑体" w:cs="黑体"/>
          <w:b/>
          <w:bCs/>
          <w:color w:val="000000"/>
          <w:kern w:val="0"/>
          <w:szCs w:val="28"/>
        </w:rPr>
        <w:t>附件七：</w:t>
      </w:r>
    </w:p>
    <w:p>
      <w:pPr>
        <w:widowControl/>
        <w:spacing w:before="156" w:beforeLines="50" w:after="156" w:afterLines="50"/>
        <w:ind w:firstLine="560"/>
        <w:jc w:val="center"/>
        <w:rPr>
          <w:rFonts w:ascii="黑体" w:hAnsi="黑体" w:eastAsia="黑体" w:cs="黑体"/>
          <w:b/>
          <w:bCs/>
          <w:color w:val="000000"/>
          <w:kern w:val="0"/>
          <w:sz w:val="30"/>
          <w:szCs w:val="30"/>
        </w:rPr>
      </w:pPr>
      <w:r>
        <w:drawing>
          <wp:anchor distT="0" distB="0" distL="114300" distR="114300" simplePos="0" relativeHeight="251664384" behindDoc="0" locked="0" layoutInCell="1" allowOverlap="1">
            <wp:simplePos x="0" y="0"/>
            <wp:positionH relativeFrom="margin">
              <wp:align>left</wp:align>
            </wp:positionH>
            <wp:positionV relativeFrom="paragraph">
              <wp:posOffset>105410</wp:posOffset>
            </wp:positionV>
            <wp:extent cx="1143000" cy="228600"/>
            <wp:effectExtent l="0" t="0" r="0" b="0"/>
            <wp:wrapSquare wrapText="bothSides"/>
            <wp:docPr id="8" name="图片 1" descr="微信图片_20190425100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微信图片_20190425100737.pn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3000" cy="228600"/>
                    </a:xfrm>
                    <a:prstGeom prst="rect">
                      <a:avLst/>
                    </a:prstGeom>
                  </pic:spPr>
                </pic:pic>
              </a:graphicData>
            </a:graphic>
          </wp:anchor>
        </w:drawing>
      </w:r>
    </w:p>
    <w:p>
      <w:pPr>
        <w:pStyle w:val="2"/>
        <w:ind w:firstLine="0" w:firstLineChars="0"/>
        <w:rPr>
          <w:rFonts w:hint="default"/>
        </w:rPr>
      </w:pPr>
      <w:bookmarkStart w:id="81" w:name="_Toc76826642"/>
      <w:bookmarkStart w:id="82" w:name="_Toc76830467"/>
      <w:bookmarkStart w:id="83" w:name="_Toc30641"/>
      <w:r>
        <w:t>资阳环境科技职业学院学分兑换认定申请表</w:t>
      </w:r>
      <w:bookmarkEnd w:id="81"/>
      <w:bookmarkEnd w:id="82"/>
      <w:bookmarkEnd w:id="83"/>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645"/>
        <w:gridCol w:w="343"/>
        <w:gridCol w:w="941"/>
        <w:gridCol w:w="745"/>
        <w:gridCol w:w="577"/>
        <w:gridCol w:w="87"/>
        <w:gridCol w:w="123"/>
        <w:gridCol w:w="1295"/>
        <w:gridCol w:w="69"/>
        <w:gridCol w:w="1375"/>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gridSpan w:val="2"/>
          </w:tcPr>
          <w:p>
            <w:pPr>
              <w:widowControl/>
              <w:ind w:firstLine="0" w:firstLineChars="0"/>
              <w:rPr>
                <w:rFonts w:ascii="等线" w:hAnsi="等线" w:eastAsia="等线" w:cs="仿宋"/>
                <w:b/>
                <w:bCs/>
                <w:color w:val="000000"/>
                <w:kern w:val="0"/>
                <w:szCs w:val="28"/>
              </w:rPr>
            </w:pPr>
            <w:r>
              <w:rPr>
                <w:rFonts w:hint="eastAsia" w:ascii="等线" w:hAnsi="等线" w:eastAsia="等线" w:cs="仿宋"/>
                <w:b/>
                <w:bCs/>
                <w:color w:val="000000"/>
                <w:kern w:val="0"/>
                <w:szCs w:val="28"/>
              </w:rPr>
              <w:t>姓   名</w:t>
            </w:r>
          </w:p>
        </w:tc>
        <w:tc>
          <w:tcPr>
            <w:tcW w:w="1284" w:type="dxa"/>
            <w:gridSpan w:val="2"/>
          </w:tcPr>
          <w:p>
            <w:pPr>
              <w:widowControl/>
              <w:ind w:firstLine="560"/>
              <w:jc w:val="center"/>
              <w:rPr>
                <w:rFonts w:ascii="等线" w:hAnsi="等线" w:eastAsia="等线" w:cs="仿宋"/>
                <w:color w:val="000000"/>
                <w:kern w:val="0"/>
                <w:szCs w:val="28"/>
              </w:rPr>
            </w:pPr>
          </w:p>
        </w:tc>
        <w:tc>
          <w:tcPr>
            <w:tcW w:w="1409" w:type="dxa"/>
            <w:gridSpan w:val="3"/>
          </w:tcPr>
          <w:p>
            <w:pPr>
              <w:widowControl/>
              <w:ind w:firstLine="0" w:firstLineChars="0"/>
              <w:rPr>
                <w:rFonts w:ascii="等线" w:hAnsi="等线" w:eastAsia="等线" w:cs="仿宋"/>
                <w:b/>
                <w:bCs/>
                <w:color w:val="000000"/>
                <w:kern w:val="0"/>
                <w:szCs w:val="28"/>
              </w:rPr>
            </w:pPr>
            <w:r>
              <w:rPr>
                <w:rFonts w:hint="eastAsia" w:ascii="等线" w:hAnsi="等线" w:eastAsia="等线" w:cs="仿宋"/>
                <w:b/>
                <w:bCs/>
                <w:color w:val="000000"/>
                <w:kern w:val="0"/>
                <w:szCs w:val="28"/>
              </w:rPr>
              <w:t>出生年月</w:t>
            </w:r>
          </w:p>
        </w:tc>
        <w:tc>
          <w:tcPr>
            <w:tcW w:w="1418" w:type="dxa"/>
            <w:gridSpan w:val="2"/>
          </w:tcPr>
          <w:p>
            <w:pPr>
              <w:widowControl/>
              <w:ind w:firstLine="560"/>
              <w:jc w:val="center"/>
              <w:rPr>
                <w:rFonts w:ascii="等线" w:hAnsi="等线" w:eastAsia="等线" w:cs="仿宋"/>
                <w:color w:val="000000"/>
                <w:kern w:val="0"/>
                <w:szCs w:val="28"/>
              </w:rPr>
            </w:pPr>
          </w:p>
        </w:tc>
        <w:tc>
          <w:tcPr>
            <w:tcW w:w="1444" w:type="dxa"/>
            <w:gridSpan w:val="2"/>
          </w:tcPr>
          <w:p>
            <w:pPr>
              <w:widowControl/>
              <w:ind w:firstLine="0" w:firstLineChars="0"/>
              <w:jc w:val="center"/>
              <w:rPr>
                <w:rFonts w:ascii="等线" w:hAnsi="等线" w:eastAsia="等线" w:cs="仿宋"/>
                <w:b/>
                <w:bCs/>
                <w:color w:val="000000"/>
                <w:kern w:val="0"/>
                <w:szCs w:val="28"/>
              </w:rPr>
            </w:pPr>
            <w:r>
              <w:rPr>
                <w:rFonts w:hint="eastAsia" w:ascii="等线" w:hAnsi="等线" w:eastAsia="等线" w:cs="仿宋"/>
                <w:b/>
                <w:bCs/>
                <w:color w:val="000000"/>
                <w:kern w:val="0"/>
                <w:szCs w:val="28"/>
              </w:rPr>
              <w:t>政治面貌</w:t>
            </w:r>
          </w:p>
        </w:tc>
        <w:tc>
          <w:tcPr>
            <w:tcW w:w="1328" w:type="dxa"/>
          </w:tcPr>
          <w:p>
            <w:pPr>
              <w:widowControl/>
              <w:ind w:firstLine="560"/>
              <w:jc w:val="center"/>
              <w:rPr>
                <w:rFonts w:ascii="等线" w:hAnsi="等线" w:eastAsia="等线" w:cs="仿宋"/>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gridSpan w:val="2"/>
          </w:tcPr>
          <w:p>
            <w:pPr>
              <w:widowControl/>
              <w:ind w:firstLine="0" w:firstLineChars="0"/>
              <w:rPr>
                <w:rFonts w:ascii="等线" w:hAnsi="等线" w:eastAsia="等线" w:cs="仿宋"/>
                <w:b/>
                <w:bCs/>
                <w:color w:val="000000"/>
                <w:kern w:val="0"/>
                <w:szCs w:val="28"/>
              </w:rPr>
            </w:pPr>
            <w:r>
              <w:rPr>
                <w:rFonts w:hint="eastAsia" w:ascii="等线" w:hAnsi="等线" w:eastAsia="等线" w:cs="仿宋"/>
                <w:b/>
                <w:bCs/>
                <w:color w:val="000000"/>
                <w:kern w:val="0"/>
                <w:szCs w:val="28"/>
              </w:rPr>
              <w:t>性   别</w:t>
            </w:r>
          </w:p>
        </w:tc>
        <w:tc>
          <w:tcPr>
            <w:tcW w:w="1284" w:type="dxa"/>
            <w:gridSpan w:val="2"/>
          </w:tcPr>
          <w:p>
            <w:pPr>
              <w:widowControl/>
              <w:ind w:firstLine="560"/>
              <w:jc w:val="center"/>
              <w:rPr>
                <w:rFonts w:ascii="等线" w:hAnsi="等线" w:eastAsia="等线" w:cs="仿宋"/>
                <w:color w:val="000000"/>
                <w:kern w:val="0"/>
                <w:szCs w:val="28"/>
              </w:rPr>
            </w:pPr>
          </w:p>
        </w:tc>
        <w:tc>
          <w:tcPr>
            <w:tcW w:w="1322" w:type="dxa"/>
            <w:gridSpan w:val="2"/>
          </w:tcPr>
          <w:p>
            <w:pPr>
              <w:widowControl/>
              <w:ind w:firstLine="0" w:firstLineChars="0"/>
              <w:rPr>
                <w:rFonts w:ascii="等线" w:hAnsi="等线" w:eastAsia="等线" w:cs="仿宋"/>
                <w:b/>
                <w:bCs/>
                <w:color w:val="000000"/>
                <w:kern w:val="0"/>
                <w:szCs w:val="28"/>
              </w:rPr>
            </w:pPr>
            <w:r>
              <w:rPr>
                <w:rFonts w:hint="eastAsia" w:ascii="等线" w:hAnsi="等线" w:eastAsia="等线" w:cs="仿宋"/>
                <w:b/>
                <w:bCs/>
                <w:color w:val="000000"/>
                <w:kern w:val="0"/>
                <w:szCs w:val="28"/>
              </w:rPr>
              <w:t>班   级</w:t>
            </w:r>
          </w:p>
        </w:tc>
        <w:tc>
          <w:tcPr>
            <w:tcW w:w="1505" w:type="dxa"/>
            <w:gridSpan w:val="3"/>
          </w:tcPr>
          <w:p>
            <w:pPr>
              <w:widowControl/>
              <w:ind w:firstLine="560"/>
              <w:jc w:val="center"/>
              <w:rPr>
                <w:rFonts w:ascii="等线" w:hAnsi="等线" w:eastAsia="等线" w:cs="仿宋"/>
                <w:color w:val="000000"/>
                <w:kern w:val="0"/>
                <w:szCs w:val="28"/>
              </w:rPr>
            </w:pPr>
          </w:p>
        </w:tc>
        <w:tc>
          <w:tcPr>
            <w:tcW w:w="1444" w:type="dxa"/>
            <w:gridSpan w:val="2"/>
          </w:tcPr>
          <w:p>
            <w:pPr>
              <w:widowControl/>
              <w:ind w:firstLine="0" w:firstLineChars="0"/>
              <w:jc w:val="center"/>
              <w:rPr>
                <w:rFonts w:ascii="等线" w:hAnsi="等线" w:eastAsia="等线" w:cs="仿宋"/>
                <w:b/>
                <w:bCs/>
                <w:color w:val="000000"/>
                <w:kern w:val="0"/>
                <w:szCs w:val="28"/>
              </w:rPr>
            </w:pPr>
            <w:r>
              <w:rPr>
                <w:rFonts w:hint="eastAsia" w:ascii="等线" w:hAnsi="等线" w:eastAsia="等线" w:cs="仿宋"/>
                <w:b/>
                <w:bCs/>
                <w:color w:val="000000"/>
                <w:kern w:val="0"/>
                <w:szCs w:val="28"/>
              </w:rPr>
              <w:t>学   号</w:t>
            </w:r>
          </w:p>
        </w:tc>
        <w:tc>
          <w:tcPr>
            <w:tcW w:w="1328" w:type="dxa"/>
          </w:tcPr>
          <w:p>
            <w:pPr>
              <w:widowControl/>
              <w:ind w:firstLine="560"/>
              <w:jc w:val="center"/>
              <w:rPr>
                <w:rFonts w:ascii="等线" w:hAnsi="等线" w:eastAsia="等线" w:cs="仿宋"/>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gridSpan w:val="2"/>
          </w:tcPr>
          <w:p>
            <w:pPr>
              <w:widowControl/>
              <w:ind w:firstLine="0" w:firstLineChars="0"/>
              <w:rPr>
                <w:rFonts w:ascii="等线" w:hAnsi="等线" w:eastAsia="等线" w:cs="仿宋"/>
                <w:b/>
                <w:bCs/>
                <w:color w:val="000000"/>
                <w:kern w:val="0"/>
                <w:szCs w:val="28"/>
              </w:rPr>
            </w:pPr>
            <w:r>
              <w:rPr>
                <w:rFonts w:hint="eastAsia" w:ascii="等线" w:hAnsi="等线" w:eastAsia="等线" w:cs="仿宋"/>
                <w:b/>
                <w:bCs/>
                <w:color w:val="000000"/>
                <w:kern w:val="0"/>
                <w:szCs w:val="28"/>
              </w:rPr>
              <w:t>所在系部</w:t>
            </w:r>
          </w:p>
        </w:tc>
        <w:tc>
          <w:tcPr>
            <w:tcW w:w="2606" w:type="dxa"/>
            <w:gridSpan w:val="4"/>
          </w:tcPr>
          <w:p>
            <w:pPr>
              <w:widowControl/>
              <w:ind w:firstLine="560"/>
              <w:jc w:val="center"/>
              <w:rPr>
                <w:rFonts w:ascii="等线" w:hAnsi="等线" w:eastAsia="等线" w:cs="仿宋"/>
                <w:color w:val="000000"/>
                <w:kern w:val="0"/>
                <w:szCs w:val="28"/>
              </w:rPr>
            </w:pPr>
          </w:p>
        </w:tc>
        <w:tc>
          <w:tcPr>
            <w:tcW w:w="1505" w:type="dxa"/>
            <w:gridSpan w:val="3"/>
          </w:tcPr>
          <w:p>
            <w:pPr>
              <w:widowControl/>
              <w:ind w:firstLine="0" w:firstLineChars="0"/>
              <w:rPr>
                <w:rFonts w:ascii="等线" w:hAnsi="等线" w:eastAsia="等线" w:cs="仿宋"/>
                <w:b/>
                <w:bCs/>
                <w:color w:val="000000"/>
                <w:kern w:val="0"/>
                <w:szCs w:val="28"/>
              </w:rPr>
            </w:pPr>
            <w:r>
              <w:rPr>
                <w:rFonts w:hint="eastAsia" w:ascii="等线" w:hAnsi="等线" w:eastAsia="等线" w:cs="仿宋"/>
                <w:b/>
                <w:bCs/>
                <w:color w:val="000000"/>
                <w:kern w:val="0"/>
                <w:szCs w:val="28"/>
              </w:rPr>
              <w:t>所学专业</w:t>
            </w:r>
          </w:p>
        </w:tc>
        <w:tc>
          <w:tcPr>
            <w:tcW w:w="2772" w:type="dxa"/>
            <w:gridSpan w:val="3"/>
          </w:tcPr>
          <w:p>
            <w:pPr>
              <w:widowControl/>
              <w:ind w:firstLine="560"/>
              <w:jc w:val="center"/>
              <w:rPr>
                <w:rFonts w:ascii="等线" w:hAnsi="等线" w:eastAsia="等线" w:cs="仿宋"/>
                <w:b/>
                <w:bCs/>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gridSpan w:val="2"/>
          </w:tcPr>
          <w:p>
            <w:pPr>
              <w:widowControl/>
              <w:ind w:firstLine="0" w:firstLineChars="0"/>
              <w:jc w:val="center"/>
              <w:rPr>
                <w:rFonts w:ascii="等线" w:hAnsi="等线" w:eastAsia="等线" w:cs="仿宋"/>
                <w:b/>
                <w:bCs/>
                <w:color w:val="000000"/>
                <w:kern w:val="0"/>
                <w:szCs w:val="28"/>
              </w:rPr>
            </w:pPr>
            <w:r>
              <w:rPr>
                <w:rFonts w:hint="eastAsia" w:ascii="等线" w:hAnsi="等线" w:eastAsia="等线" w:cs="仿宋"/>
                <w:b/>
                <w:bCs/>
                <w:color w:val="000000"/>
                <w:kern w:val="0"/>
                <w:szCs w:val="28"/>
              </w:rPr>
              <w:t>联系电话</w:t>
            </w:r>
          </w:p>
        </w:tc>
        <w:tc>
          <w:tcPr>
            <w:tcW w:w="2606" w:type="dxa"/>
            <w:gridSpan w:val="4"/>
          </w:tcPr>
          <w:p>
            <w:pPr>
              <w:widowControl/>
              <w:ind w:firstLine="560"/>
              <w:jc w:val="center"/>
              <w:rPr>
                <w:rFonts w:ascii="等线" w:hAnsi="等线" w:eastAsia="等线" w:cs="仿宋"/>
                <w:color w:val="000000"/>
                <w:kern w:val="0"/>
                <w:szCs w:val="28"/>
              </w:rPr>
            </w:pPr>
          </w:p>
        </w:tc>
        <w:tc>
          <w:tcPr>
            <w:tcW w:w="1505" w:type="dxa"/>
            <w:gridSpan w:val="3"/>
          </w:tcPr>
          <w:p>
            <w:pPr>
              <w:widowControl/>
              <w:ind w:firstLine="0" w:firstLineChars="0"/>
              <w:jc w:val="center"/>
              <w:rPr>
                <w:rFonts w:ascii="等线" w:hAnsi="等线" w:eastAsia="等线" w:cs="仿宋"/>
                <w:b/>
                <w:bCs/>
                <w:color w:val="000000"/>
                <w:kern w:val="0"/>
                <w:szCs w:val="28"/>
              </w:rPr>
            </w:pPr>
            <w:r>
              <w:rPr>
                <w:rFonts w:hint="eastAsia" w:ascii="等线" w:hAnsi="等线" w:eastAsia="等线" w:cs="仿宋"/>
                <w:b/>
                <w:bCs/>
                <w:color w:val="000000"/>
                <w:kern w:val="0"/>
                <w:szCs w:val="28"/>
              </w:rPr>
              <w:t>申请时间</w:t>
            </w:r>
          </w:p>
        </w:tc>
        <w:tc>
          <w:tcPr>
            <w:tcW w:w="2772" w:type="dxa"/>
            <w:gridSpan w:val="3"/>
          </w:tcPr>
          <w:p>
            <w:pPr>
              <w:widowControl/>
              <w:ind w:firstLine="560"/>
              <w:jc w:val="center"/>
              <w:rPr>
                <w:rFonts w:ascii="等线" w:hAnsi="等线" w:eastAsia="等线" w:cs="仿宋"/>
                <w:b/>
                <w:bCs/>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12"/>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学分兑换名录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类型</w:t>
            </w:r>
          </w:p>
        </w:tc>
        <w:tc>
          <w:tcPr>
            <w:tcW w:w="2674" w:type="dxa"/>
            <w:gridSpan w:val="4"/>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证书/培训/实践名称</w:t>
            </w:r>
          </w:p>
        </w:tc>
        <w:tc>
          <w:tcPr>
            <w:tcW w:w="787" w:type="dxa"/>
            <w:gridSpan w:val="3"/>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级别</w:t>
            </w:r>
          </w:p>
        </w:tc>
        <w:tc>
          <w:tcPr>
            <w:tcW w:w="1364" w:type="dxa"/>
            <w:gridSpan w:val="2"/>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获取时间</w:t>
            </w:r>
          </w:p>
        </w:tc>
        <w:tc>
          <w:tcPr>
            <w:tcW w:w="1375"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证书编号</w:t>
            </w:r>
          </w:p>
        </w:tc>
        <w:tc>
          <w:tcPr>
            <w:tcW w:w="1328" w:type="dxa"/>
          </w:tcPr>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认定学分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dxa"/>
          </w:tcPr>
          <w:p>
            <w:pPr>
              <w:widowControl/>
              <w:ind w:firstLine="560"/>
              <w:jc w:val="center"/>
              <w:rPr>
                <w:rFonts w:ascii="仿宋" w:hAnsi="仿宋" w:eastAsia="仿宋" w:cs="仿宋"/>
                <w:color w:val="000000"/>
                <w:kern w:val="0"/>
                <w:szCs w:val="28"/>
              </w:rPr>
            </w:pPr>
          </w:p>
        </w:tc>
        <w:tc>
          <w:tcPr>
            <w:tcW w:w="2674" w:type="dxa"/>
            <w:gridSpan w:val="4"/>
          </w:tcPr>
          <w:p>
            <w:pPr>
              <w:widowControl/>
              <w:ind w:firstLine="560"/>
              <w:jc w:val="center"/>
              <w:rPr>
                <w:rFonts w:ascii="仿宋" w:hAnsi="仿宋" w:eastAsia="仿宋" w:cs="仿宋"/>
                <w:color w:val="000000"/>
                <w:kern w:val="0"/>
                <w:szCs w:val="28"/>
              </w:rPr>
            </w:pPr>
          </w:p>
        </w:tc>
        <w:tc>
          <w:tcPr>
            <w:tcW w:w="787" w:type="dxa"/>
            <w:gridSpan w:val="3"/>
          </w:tcPr>
          <w:p>
            <w:pPr>
              <w:widowControl/>
              <w:ind w:firstLine="560"/>
              <w:jc w:val="center"/>
              <w:rPr>
                <w:rFonts w:ascii="仿宋" w:hAnsi="仿宋" w:eastAsia="仿宋" w:cs="仿宋"/>
                <w:color w:val="000000"/>
                <w:kern w:val="0"/>
                <w:szCs w:val="28"/>
              </w:rPr>
            </w:pPr>
          </w:p>
        </w:tc>
        <w:tc>
          <w:tcPr>
            <w:tcW w:w="1364" w:type="dxa"/>
            <w:gridSpan w:val="2"/>
          </w:tcPr>
          <w:p>
            <w:pPr>
              <w:widowControl/>
              <w:ind w:firstLine="560"/>
              <w:jc w:val="center"/>
              <w:rPr>
                <w:rFonts w:ascii="仿宋" w:hAnsi="仿宋" w:eastAsia="仿宋" w:cs="仿宋"/>
                <w:color w:val="000000"/>
                <w:kern w:val="0"/>
                <w:szCs w:val="28"/>
              </w:rPr>
            </w:pPr>
          </w:p>
        </w:tc>
        <w:tc>
          <w:tcPr>
            <w:tcW w:w="1375" w:type="dxa"/>
          </w:tcPr>
          <w:p>
            <w:pPr>
              <w:widowControl/>
              <w:ind w:firstLine="560"/>
              <w:jc w:val="center"/>
              <w:rPr>
                <w:rFonts w:ascii="仿宋" w:hAnsi="仿宋" w:eastAsia="仿宋" w:cs="仿宋"/>
                <w:color w:val="000000"/>
                <w:kern w:val="0"/>
                <w:szCs w:val="28"/>
              </w:rPr>
            </w:pPr>
          </w:p>
        </w:tc>
        <w:tc>
          <w:tcPr>
            <w:tcW w:w="1328" w:type="dxa"/>
          </w:tcPr>
          <w:p>
            <w:pPr>
              <w:widowControl/>
              <w:ind w:firstLine="560"/>
              <w:jc w:val="center"/>
              <w:rPr>
                <w:rFonts w:ascii="仿宋" w:hAnsi="仿宋" w:eastAsia="仿宋" w:cs="仿宋"/>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dxa"/>
          </w:tcPr>
          <w:p>
            <w:pPr>
              <w:widowControl/>
              <w:ind w:firstLine="560"/>
              <w:jc w:val="center"/>
              <w:rPr>
                <w:rFonts w:ascii="仿宋" w:hAnsi="仿宋" w:eastAsia="仿宋" w:cs="仿宋"/>
                <w:color w:val="000000"/>
                <w:kern w:val="0"/>
                <w:szCs w:val="28"/>
              </w:rPr>
            </w:pPr>
          </w:p>
        </w:tc>
        <w:tc>
          <w:tcPr>
            <w:tcW w:w="2674" w:type="dxa"/>
            <w:gridSpan w:val="4"/>
          </w:tcPr>
          <w:p>
            <w:pPr>
              <w:widowControl/>
              <w:ind w:firstLine="560"/>
              <w:jc w:val="center"/>
              <w:rPr>
                <w:rFonts w:ascii="仿宋" w:hAnsi="仿宋" w:eastAsia="仿宋" w:cs="仿宋"/>
                <w:color w:val="000000"/>
                <w:kern w:val="0"/>
                <w:szCs w:val="28"/>
              </w:rPr>
            </w:pPr>
          </w:p>
        </w:tc>
        <w:tc>
          <w:tcPr>
            <w:tcW w:w="787" w:type="dxa"/>
            <w:gridSpan w:val="3"/>
          </w:tcPr>
          <w:p>
            <w:pPr>
              <w:widowControl/>
              <w:ind w:firstLine="560"/>
              <w:jc w:val="center"/>
              <w:rPr>
                <w:rFonts w:ascii="仿宋" w:hAnsi="仿宋" w:eastAsia="仿宋" w:cs="仿宋"/>
                <w:color w:val="000000"/>
                <w:kern w:val="0"/>
                <w:szCs w:val="28"/>
              </w:rPr>
            </w:pPr>
          </w:p>
        </w:tc>
        <w:tc>
          <w:tcPr>
            <w:tcW w:w="1364" w:type="dxa"/>
            <w:gridSpan w:val="2"/>
          </w:tcPr>
          <w:p>
            <w:pPr>
              <w:widowControl/>
              <w:ind w:firstLine="560"/>
              <w:jc w:val="center"/>
              <w:rPr>
                <w:rFonts w:ascii="仿宋" w:hAnsi="仿宋" w:eastAsia="仿宋" w:cs="仿宋"/>
                <w:color w:val="000000"/>
                <w:kern w:val="0"/>
                <w:szCs w:val="28"/>
              </w:rPr>
            </w:pPr>
          </w:p>
        </w:tc>
        <w:tc>
          <w:tcPr>
            <w:tcW w:w="1375" w:type="dxa"/>
          </w:tcPr>
          <w:p>
            <w:pPr>
              <w:widowControl/>
              <w:ind w:firstLine="560"/>
              <w:jc w:val="center"/>
              <w:rPr>
                <w:rFonts w:ascii="仿宋" w:hAnsi="仿宋" w:eastAsia="仿宋" w:cs="仿宋"/>
                <w:color w:val="000000"/>
                <w:kern w:val="0"/>
                <w:szCs w:val="28"/>
              </w:rPr>
            </w:pPr>
          </w:p>
        </w:tc>
        <w:tc>
          <w:tcPr>
            <w:tcW w:w="1328" w:type="dxa"/>
          </w:tcPr>
          <w:p>
            <w:pPr>
              <w:widowControl/>
              <w:ind w:firstLine="560"/>
              <w:jc w:val="center"/>
              <w:rPr>
                <w:rFonts w:ascii="仿宋" w:hAnsi="仿宋" w:eastAsia="仿宋" w:cs="仿宋"/>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dxa"/>
          </w:tcPr>
          <w:p>
            <w:pPr>
              <w:widowControl/>
              <w:ind w:firstLine="560"/>
              <w:jc w:val="center"/>
              <w:rPr>
                <w:rFonts w:ascii="仿宋" w:hAnsi="仿宋" w:eastAsia="仿宋" w:cs="仿宋"/>
                <w:color w:val="000000"/>
                <w:kern w:val="0"/>
                <w:szCs w:val="28"/>
              </w:rPr>
            </w:pPr>
          </w:p>
        </w:tc>
        <w:tc>
          <w:tcPr>
            <w:tcW w:w="2674" w:type="dxa"/>
            <w:gridSpan w:val="4"/>
          </w:tcPr>
          <w:p>
            <w:pPr>
              <w:widowControl/>
              <w:ind w:firstLine="560"/>
              <w:jc w:val="center"/>
              <w:rPr>
                <w:rFonts w:ascii="仿宋" w:hAnsi="仿宋" w:eastAsia="仿宋" w:cs="仿宋"/>
                <w:color w:val="000000"/>
                <w:kern w:val="0"/>
                <w:szCs w:val="28"/>
              </w:rPr>
            </w:pPr>
          </w:p>
        </w:tc>
        <w:tc>
          <w:tcPr>
            <w:tcW w:w="787" w:type="dxa"/>
            <w:gridSpan w:val="3"/>
          </w:tcPr>
          <w:p>
            <w:pPr>
              <w:widowControl/>
              <w:ind w:firstLine="560"/>
              <w:jc w:val="center"/>
              <w:rPr>
                <w:rFonts w:ascii="仿宋" w:hAnsi="仿宋" w:eastAsia="仿宋" w:cs="仿宋"/>
                <w:color w:val="000000"/>
                <w:kern w:val="0"/>
                <w:szCs w:val="28"/>
              </w:rPr>
            </w:pPr>
          </w:p>
        </w:tc>
        <w:tc>
          <w:tcPr>
            <w:tcW w:w="1364" w:type="dxa"/>
            <w:gridSpan w:val="2"/>
          </w:tcPr>
          <w:p>
            <w:pPr>
              <w:widowControl/>
              <w:ind w:firstLine="560"/>
              <w:jc w:val="center"/>
              <w:rPr>
                <w:rFonts w:ascii="仿宋" w:hAnsi="仿宋" w:eastAsia="仿宋" w:cs="仿宋"/>
                <w:color w:val="000000"/>
                <w:kern w:val="0"/>
                <w:szCs w:val="28"/>
              </w:rPr>
            </w:pPr>
          </w:p>
        </w:tc>
        <w:tc>
          <w:tcPr>
            <w:tcW w:w="1375" w:type="dxa"/>
          </w:tcPr>
          <w:p>
            <w:pPr>
              <w:widowControl/>
              <w:ind w:firstLine="560"/>
              <w:jc w:val="center"/>
              <w:rPr>
                <w:rFonts w:ascii="仿宋" w:hAnsi="仿宋" w:eastAsia="仿宋" w:cs="仿宋"/>
                <w:color w:val="000000"/>
                <w:kern w:val="0"/>
                <w:szCs w:val="28"/>
              </w:rPr>
            </w:pPr>
          </w:p>
        </w:tc>
        <w:tc>
          <w:tcPr>
            <w:tcW w:w="1328" w:type="dxa"/>
          </w:tcPr>
          <w:p>
            <w:pPr>
              <w:widowControl/>
              <w:ind w:firstLine="560"/>
              <w:jc w:val="center"/>
              <w:rPr>
                <w:rFonts w:ascii="仿宋" w:hAnsi="仿宋" w:eastAsia="仿宋" w:cs="仿宋"/>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dxa"/>
          </w:tcPr>
          <w:p>
            <w:pPr>
              <w:widowControl/>
              <w:ind w:firstLine="560"/>
              <w:jc w:val="center"/>
              <w:rPr>
                <w:rFonts w:ascii="仿宋" w:hAnsi="仿宋" w:eastAsia="仿宋" w:cs="仿宋"/>
                <w:color w:val="000000"/>
                <w:kern w:val="0"/>
                <w:szCs w:val="28"/>
              </w:rPr>
            </w:pPr>
          </w:p>
        </w:tc>
        <w:tc>
          <w:tcPr>
            <w:tcW w:w="2674" w:type="dxa"/>
            <w:gridSpan w:val="4"/>
          </w:tcPr>
          <w:p>
            <w:pPr>
              <w:widowControl/>
              <w:ind w:firstLine="560"/>
              <w:jc w:val="center"/>
              <w:rPr>
                <w:rFonts w:ascii="仿宋" w:hAnsi="仿宋" w:eastAsia="仿宋" w:cs="仿宋"/>
                <w:color w:val="000000"/>
                <w:kern w:val="0"/>
                <w:szCs w:val="28"/>
              </w:rPr>
            </w:pPr>
          </w:p>
        </w:tc>
        <w:tc>
          <w:tcPr>
            <w:tcW w:w="787" w:type="dxa"/>
            <w:gridSpan w:val="3"/>
          </w:tcPr>
          <w:p>
            <w:pPr>
              <w:widowControl/>
              <w:ind w:firstLine="560"/>
              <w:jc w:val="center"/>
              <w:rPr>
                <w:rFonts w:ascii="仿宋" w:hAnsi="仿宋" w:eastAsia="仿宋" w:cs="仿宋"/>
                <w:color w:val="000000"/>
                <w:kern w:val="0"/>
                <w:szCs w:val="28"/>
              </w:rPr>
            </w:pPr>
          </w:p>
        </w:tc>
        <w:tc>
          <w:tcPr>
            <w:tcW w:w="1364" w:type="dxa"/>
            <w:gridSpan w:val="2"/>
          </w:tcPr>
          <w:p>
            <w:pPr>
              <w:widowControl/>
              <w:ind w:firstLine="560"/>
              <w:jc w:val="center"/>
              <w:rPr>
                <w:rFonts w:ascii="仿宋" w:hAnsi="仿宋" w:eastAsia="仿宋" w:cs="仿宋"/>
                <w:color w:val="000000"/>
                <w:kern w:val="0"/>
                <w:szCs w:val="28"/>
              </w:rPr>
            </w:pPr>
          </w:p>
        </w:tc>
        <w:tc>
          <w:tcPr>
            <w:tcW w:w="1375" w:type="dxa"/>
          </w:tcPr>
          <w:p>
            <w:pPr>
              <w:widowControl/>
              <w:ind w:firstLine="560"/>
              <w:jc w:val="center"/>
              <w:rPr>
                <w:rFonts w:ascii="仿宋" w:hAnsi="仿宋" w:eastAsia="仿宋" w:cs="仿宋"/>
                <w:color w:val="000000"/>
                <w:kern w:val="0"/>
                <w:szCs w:val="28"/>
              </w:rPr>
            </w:pPr>
          </w:p>
        </w:tc>
        <w:tc>
          <w:tcPr>
            <w:tcW w:w="1328" w:type="dxa"/>
          </w:tcPr>
          <w:p>
            <w:pPr>
              <w:widowControl/>
              <w:ind w:firstLine="560"/>
              <w:jc w:val="center"/>
              <w:rPr>
                <w:rFonts w:ascii="仿宋" w:hAnsi="仿宋" w:eastAsia="仿宋" w:cs="仿宋"/>
                <w:color w:val="000000"/>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trPr>
        <w:tc>
          <w:tcPr>
            <w:tcW w:w="1756" w:type="dxa"/>
            <w:gridSpan w:val="3"/>
          </w:tcPr>
          <w:p>
            <w:pPr>
              <w:widowControl/>
              <w:ind w:firstLine="0" w:firstLineChars="0"/>
              <w:jc w:val="center"/>
              <w:rPr>
                <w:rFonts w:ascii="等线" w:hAnsi="等线" w:eastAsia="等线" w:cs="仿宋"/>
                <w:b/>
                <w:bCs/>
                <w:color w:val="000000"/>
                <w:kern w:val="0"/>
                <w:sz w:val="24"/>
              </w:rPr>
            </w:pPr>
          </w:p>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系部意见</w:t>
            </w:r>
          </w:p>
        </w:tc>
        <w:tc>
          <w:tcPr>
            <w:tcW w:w="6540" w:type="dxa"/>
            <w:gridSpan w:val="9"/>
          </w:tcPr>
          <w:p>
            <w:pPr>
              <w:widowControl/>
              <w:ind w:firstLine="480"/>
              <w:jc w:val="center"/>
              <w:rPr>
                <w:rFonts w:ascii="等线" w:hAnsi="等线" w:eastAsia="等线"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9" w:hRule="atLeast"/>
        </w:trPr>
        <w:tc>
          <w:tcPr>
            <w:tcW w:w="1756" w:type="dxa"/>
            <w:gridSpan w:val="3"/>
          </w:tcPr>
          <w:p>
            <w:pPr>
              <w:widowControl/>
              <w:ind w:firstLine="0" w:firstLineChars="0"/>
              <w:jc w:val="center"/>
              <w:rPr>
                <w:rFonts w:ascii="等线" w:hAnsi="等线" w:eastAsia="等线" w:cs="仿宋"/>
                <w:b/>
                <w:bCs/>
                <w:color w:val="000000"/>
                <w:kern w:val="0"/>
                <w:sz w:val="24"/>
              </w:rPr>
            </w:pPr>
          </w:p>
          <w:p>
            <w:pPr>
              <w:widowControl/>
              <w:ind w:firstLine="0" w:firstLineChars="0"/>
              <w:jc w:val="center"/>
              <w:rPr>
                <w:rFonts w:ascii="等线" w:hAnsi="等线" w:eastAsia="等线" w:cs="仿宋"/>
                <w:b/>
                <w:bCs/>
                <w:color w:val="000000"/>
                <w:kern w:val="0"/>
                <w:sz w:val="24"/>
              </w:rPr>
            </w:pPr>
            <w:r>
              <w:rPr>
                <w:rFonts w:hint="eastAsia" w:ascii="等线" w:hAnsi="等线" w:eastAsia="等线" w:cs="仿宋"/>
                <w:b/>
                <w:bCs/>
                <w:color w:val="000000"/>
                <w:kern w:val="0"/>
                <w:sz w:val="24"/>
              </w:rPr>
              <w:t>教务处意见</w:t>
            </w:r>
          </w:p>
        </w:tc>
        <w:tc>
          <w:tcPr>
            <w:tcW w:w="6540" w:type="dxa"/>
            <w:gridSpan w:val="9"/>
          </w:tcPr>
          <w:p>
            <w:pPr>
              <w:widowControl/>
              <w:ind w:firstLine="480"/>
              <w:jc w:val="center"/>
              <w:rPr>
                <w:rFonts w:ascii="等线" w:hAnsi="等线" w:eastAsia="等线" w:cs="仿宋"/>
                <w:color w:val="000000"/>
                <w:kern w:val="0"/>
                <w:sz w:val="24"/>
              </w:rPr>
            </w:pPr>
          </w:p>
        </w:tc>
      </w:tr>
    </w:tbl>
    <w:p>
      <w:pPr>
        <w:widowControl/>
        <w:ind w:firstLine="480"/>
        <w:rPr>
          <w:rFonts w:ascii="仿宋_GB2312" w:hAnsi="仿宋" w:cs="仿宋"/>
          <w:color w:val="000000"/>
          <w:kern w:val="0"/>
          <w:sz w:val="24"/>
        </w:rPr>
      </w:pPr>
      <w:r>
        <w:rPr>
          <w:rFonts w:hint="eastAsia" w:ascii="仿宋_GB2312" w:hAnsi="仿宋" w:cs="仿宋"/>
          <w:color w:val="000000"/>
          <w:kern w:val="0"/>
          <w:sz w:val="24"/>
        </w:rPr>
        <w:t>此表与相关佐证材料一式两份，分别交由退役军人教学部、教务处备案。</w:t>
      </w:r>
    </w:p>
    <w:p>
      <w:pPr>
        <w:pStyle w:val="2"/>
        <w:ind w:firstLine="0" w:firstLineChars="0"/>
        <w:rPr>
          <w:rFonts w:hint="default" w:ascii="仿宋" w:hAnsi="仿宋" w:eastAsia="仿宋" w:cs="仿宋"/>
          <w:color w:val="000000"/>
          <w:kern w:val="0"/>
          <w:sz w:val="28"/>
          <w:szCs w:val="28"/>
        </w:rPr>
      </w:pPr>
      <w:bookmarkStart w:id="84" w:name="_Toc9682"/>
      <w:r>
        <w:t>退役军人等扩招学生学籍管理制度</w:t>
      </w:r>
      <w:bookmarkEnd w:id="84"/>
    </w:p>
    <w:p>
      <w:pPr>
        <w:ind w:firstLine="560"/>
      </w:pPr>
      <w:r>
        <w:rPr>
          <w:rFonts w:hint="eastAsia"/>
          <w:color w:val="000000"/>
          <w:kern w:val="0"/>
          <w:szCs w:val="28"/>
        </w:rPr>
        <w:t>为进一步贯彻落实《国家职业教育改革实施方案》，</w:t>
      </w:r>
      <w:r>
        <w:rPr>
          <w:rFonts w:hint="eastAsia"/>
        </w:rPr>
        <w:t>按照教育部等六部门印发的《高职扩招专项工作实施方案》和《四川省高职扩招专项工作实施方案》，为保证教学计划的实施，保证教学目标的实现，顺利完成教育教学活动，特制定以下学籍管理</w:t>
      </w:r>
      <w:r>
        <w:rPr>
          <w:rFonts w:hint="eastAsia"/>
          <w:bCs/>
          <w:szCs w:val="28"/>
        </w:rPr>
        <w:t>制度</w:t>
      </w:r>
      <w:r>
        <w:rPr>
          <w:rFonts w:hint="eastAsia"/>
        </w:rPr>
        <w:t>：</w:t>
      </w:r>
    </w:p>
    <w:p>
      <w:pPr>
        <w:pStyle w:val="3"/>
        <w:ind w:firstLine="0" w:firstLineChars="0"/>
      </w:pPr>
      <w:bookmarkStart w:id="85" w:name="_Toc1106"/>
      <w:r>
        <w:rPr>
          <w:rFonts w:hint="eastAsia"/>
        </w:rPr>
        <w:t xml:space="preserve">第一章 </w:t>
      </w:r>
      <w:r>
        <w:t xml:space="preserve"> </w:t>
      </w:r>
      <w:r>
        <w:rPr>
          <w:rFonts w:hint="eastAsia"/>
        </w:rPr>
        <w:t>学籍管理</w:t>
      </w:r>
      <w:bookmarkEnd w:id="85"/>
    </w:p>
    <w:p>
      <w:pPr>
        <w:ind w:firstLine="560"/>
      </w:pPr>
      <w:bookmarkStart w:id="86" w:name="_Toc76827626"/>
      <w:r>
        <w:rPr>
          <w:rFonts w:hint="eastAsia"/>
        </w:rPr>
        <w:t>第一条</w:t>
      </w:r>
      <w:bookmarkEnd w:id="86"/>
      <w:r>
        <w:rPr>
          <w:rFonts w:hint="eastAsia"/>
        </w:rPr>
        <w:t xml:space="preserve"> </w:t>
      </w:r>
      <w:r>
        <w:t xml:space="preserve"> </w:t>
      </w:r>
      <w:r>
        <w:rPr>
          <w:rFonts w:hint="eastAsia"/>
        </w:rPr>
        <w:t>凡我校按照招生规定录取的学生，必须持《资阳环境科技职业学院录取通知书》和学校规定的有关证件，按时办理入学手续。因故不能按时入学者，应以书面形式说明原因并附原单位或所在街道、乡镇证明，向学校请假。未经批准或未请假逾期二周不报到者，视为自愿放弃入学资格。</w:t>
      </w:r>
    </w:p>
    <w:p>
      <w:pPr>
        <w:ind w:firstLine="560"/>
      </w:pPr>
      <w:bookmarkStart w:id="87" w:name="_Toc76827627"/>
      <w:r>
        <w:rPr>
          <w:rFonts w:hint="eastAsia"/>
        </w:rPr>
        <w:t>第二条</w:t>
      </w:r>
      <w:bookmarkEnd w:id="87"/>
      <w:r>
        <w:rPr>
          <w:rFonts w:hint="eastAsia"/>
        </w:rPr>
        <w:t xml:space="preserve"> </w:t>
      </w:r>
      <w:r>
        <w:t xml:space="preserve"> </w:t>
      </w:r>
      <w:r>
        <w:rPr>
          <w:rFonts w:hint="eastAsia"/>
        </w:rPr>
        <w:t>新生入学后，三个月内按照国家招生规定进行复查。经复查合格者予以注册，取得学籍，复查不合格者，取消入学资格。凡发现冒名顶替或严重违法行为者一经查实，无论入学时间长短，一律取消学籍，予以退回；情节恶劣的，交有关部门查处。</w:t>
      </w:r>
    </w:p>
    <w:p>
      <w:pPr>
        <w:ind w:firstLine="560"/>
      </w:pPr>
      <w:bookmarkStart w:id="88" w:name="_Toc76827628"/>
      <w:r>
        <w:rPr>
          <w:rFonts w:hint="eastAsia"/>
        </w:rPr>
        <w:t>第三条</w:t>
      </w:r>
      <w:bookmarkEnd w:id="88"/>
      <w:r>
        <w:rPr>
          <w:rFonts w:hint="eastAsia"/>
        </w:rPr>
        <w:t xml:space="preserve"> </w:t>
      </w:r>
      <w:r>
        <w:t xml:space="preserve"> </w:t>
      </w:r>
      <w:r>
        <w:rPr>
          <w:rFonts w:hint="eastAsia"/>
        </w:rPr>
        <w:t>正式入学的学生，根据上级相关规定在教育部“高等学校学生学籍信息管理平台”进行学籍电子注册，学生正式获得高等学校学籍。如果学生个人信息有变更，需出具有效证明，由教务处审核后报教育主管部门进行电子注册信息修改。</w:t>
      </w:r>
    </w:p>
    <w:p>
      <w:pPr>
        <w:ind w:firstLine="560"/>
        <w:rPr>
          <w:color w:val="000000"/>
          <w:kern w:val="0"/>
          <w:szCs w:val="28"/>
        </w:rPr>
        <w:sectPr>
          <w:pgSz w:w="11906" w:h="16838"/>
          <w:pgMar w:top="1440" w:right="1800" w:bottom="1440" w:left="1800" w:header="851" w:footer="992" w:gutter="0"/>
          <w:pgNumType w:fmt="numberInDash" w:chapStyle="1"/>
          <w:cols w:space="425" w:num="1"/>
          <w:docGrid w:type="lines" w:linePitch="312" w:charSpace="0"/>
        </w:sectPr>
      </w:pPr>
    </w:p>
    <w:p>
      <w:pPr>
        <w:ind w:firstLine="560"/>
        <w:rPr>
          <w:color w:val="000000"/>
          <w:kern w:val="0"/>
          <w:szCs w:val="28"/>
        </w:rPr>
      </w:pPr>
      <w:bookmarkStart w:id="89" w:name="_Toc76827629"/>
      <w:r>
        <w:rPr>
          <w:rFonts w:hint="eastAsia"/>
        </w:rPr>
        <w:t>第</w:t>
      </w:r>
      <w:r>
        <w:t>四条</w:t>
      </w:r>
      <w:bookmarkEnd w:id="89"/>
      <w:r>
        <w:rPr>
          <w:rFonts w:hint="eastAsia"/>
        </w:rPr>
        <w:t xml:space="preserve"> </w:t>
      </w:r>
      <w:r>
        <w:t xml:space="preserve"> </w:t>
      </w:r>
      <w:r>
        <w:rPr>
          <w:rFonts w:hint="eastAsia"/>
        </w:rPr>
        <w:t>学生必须在每学年第一学期开学时，按学校规定交纳当年相关费用（享受国家政府资助的以相关文件规定为准），学生须持</w:t>
      </w:r>
      <w:r>
        <w:rPr>
          <w:rFonts w:hint="eastAsia"/>
          <w:color w:val="000000"/>
          <w:kern w:val="0"/>
          <w:szCs w:val="28"/>
        </w:rPr>
        <w:t>本人学生证和相关凭据到所在系（部）办理注册手续，加盖学籍注册专用章后，方可取得新学年的学籍。因故不能如期注册者，必须履行请假手续，否则按旷课处理。对未经请假逾期三周不注册者，视为放弃学籍，按自动退学处理，上报主管部门，取消学籍。</w:t>
      </w:r>
    </w:p>
    <w:p>
      <w:pPr>
        <w:ind w:firstLine="560"/>
      </w:pPr>
      <w:bookmarkStart w:id="90" w:name="_Toc76827630"/>
      <w:r>
        <w:rPr>
          <w:rFonts w:hint="eastAsia"/>
        </w:rPr>
        <w:t>第五条</w:t>
      </w:r>
      <w:bookmarkEnd w:id="90"/>
      <w:r>
        <w:rPr>
          <w:rFonts w:hint="eastAsia"/>
        </w:rPr>
        <w:t xml:space="preserve"> </w:t>
      </w:r>
      <w:r>
        <w:t xml:space="preserve"> </w:t>
      </w:r>
      <w:r>
        <w:rPr>
          <w:rFonts w:hint="eastAsia"/>
        </w:rPr>
        <w:t>专科学制为三年。完成各教学环节的学习，获得相应学分，总学分不低于120个学分，可在每年的6月和11月申请毕业，经审核合格准予毕业。在校学籍总年限最长不超过六年。</w:t>
      </w:r>
    </w:p>
    <w:p>
      <w:pPr>
        <w:ind w:firstLine="560"/>
      </w:pPr>
      <w:bookmarkStart w:id="91" w:name="_Toc76827631"/>
      <w:r>
        <w:rPr>
          <w:rFonts w:hint="eastAsia"/>
        </w:rPr>
        <w:t>第六条</w:t>
      </w:r>
      <w:bookmarkEnd w:id="91"/>
      <w:r>
        <w:rPr>
          <w:rFonts w:hint="eastAsia"/>
        </w:rPr>
        <w:t xml:space="preserve"> </w:t>
      </w:r>
      <w:r>
        <w:t xml:space="preserve"> </w:t>
      </w:r>
      <w:r>
        <w:rPr>
          <w:rFonts w:hint="eastAsia"/>
        </w:rPr>
        <w:t>转专业须在第一学年入学后。学校统一时间，由学生提出申请，由教务处统筹考虑，按相关规定办理。本校学生具备下列条件者，可以提出校内转专业申请：</w:t>
      </w:r>
    </w:p>
    <w:p>
      <w:pPr>
        <w:ind w:firstLine="560"/>
      </w:pPr>
      <w:r>
        <w:rPr>
          <w:rFonts w:hint="eastAsia"/>
        </w:rPr>
        <w:t>1.因某种生理缺陷或某种疾病，经学校指定的医疗单位证明，确属不宜在原专业学习但能在拟转专业学习者；</w:t>
      </w:r>
    </w:p>
    <w:p>
      <w:pPr>
        <w:ind w:firstLine="560"/>
      </w:pPr>
      <w:r>
        <w:rPr>
          <w:rFonts w:hint="eastAsia"/>
        </w:rPr>
        <w:t>2.学生确有拟转专业学习的特长；</w:t>
      </w:r>
    </w:p>
    <w:p>
      <w:pPr>
        <w:ind w:firstLine="560"/>
        <w:rPr>
          <w:color w:val="000000"/>
          <w:kern w:val="0"/>
          <w:szCs w:val="28"/>
        </w:rPr>
      </w:pPr>
      <w:r>
        <w:rPr>
          <w:rFonts w:hint="eastAsia"/>
          <w:color w:val="000000"/>
          <w:kern w:val="0"/>
          <w:szCs w:val="28"/>
        </w:rPr>
        <w:t>3.根据社会对人才需求变化情况，在征求学生同意后，学校可以适度调整部分学生的专业。</w:t>
      </w:r>
    </w:p>
    <w:p>
      <w:pPr>
        <w:ind w:firstLine="560"/>
        <w:rPr>
          <w:color w:val="000000"/>
          <w:kern w:val="0"/>
          <w:szCs w:val="28"/>
        </w:rPr>
      </w:pPr>
      <w:r>
        <w:rPr>
          <w:rFonts w:hint="eastAsia"/>
          <w:color w:val="000000"/>
          <w:kern w:val="0"/>
          <w:szCs w:val="28"/>
        </w:rPr>
        <w:t>4、其他特殊原因。</w:t>
      </w:r>
    </w:p>
    <w:p>
      <w:pPr>
        <w:ind w:firstLine="560"/>
      </w:pPr>
      <w:bookmarkStart w:id="92" w:name="_Toc76827632"/>
      <w:r>
        <w:rPr>
          <w:rFonts w:hint="eastAsia"/>
        </w:rPr>
        <w:t>第七条</w:t>
      </w:r>
      <w:bookmarkEnd w:id="92"/>
      <w:r>
        <w:rPr>
          <w:rFonts w:hint="eastAsia"/>
        </w:rPr>
        <w:t xml:space="preserve"> </w:t>
      </w:r>
      <w:r>
        <w:t xml:space="preserve"> </w:t>
      </w:r>
      <w:r>
        <w:rPr>
          <w:rFonts w:hint="eastAsia"/>
        </w:rPr>
        <w:t>每个学生在校期间只能申请办理一次转专业（包含入学转专业）。</w:t>
      </w:r>
    </w:p>
    <w:p>
      <w:pPr>
        <w:ind w:firstLine="560"/>
      </w:pPr>
      <w:bookmarkStart w:id="93" w:name="_Toc76827633"/>
      <w:r>
        <w:rPr>
          <w:rFonts w:hint="eastAsia"/>
        </w:rPr>
        <w:t>第八条</w:t>
      </w:r>
      <w:bookmarkEnd w:id="93"/>
      <w:r>
        <w:rPr>
          <w:rFonts w:hint="eastAsia"/>
        </w:rPr>
        <w:t xml:space="preserve"> </w:t>
      </w:r>
      <w:r>
        <w:t xml:space="preserve"> </w:t>
      </w:r>
      <w:r>
        <w:rPr>
          <w:rFonts w:hint="eastAsia"/>
        </w:rPr>
        <w:t>有下列情况之一者不得转专业：</w:t>
      </w:r>
    </w:p>
    <w:p>
      <w:pPr>
        <w:ind w:firstLine="560"/>
      </w:pPr>
      <w:r>
        <w:rPr>
          <w:rFonts w:hint="eastAsia"/>
        </w:rPr>
        <w:t>1.原则上二、三年级的学生不得转专业；</w:t>
      </w:r>
    </w:p>
    <w:p>
      <w:pPr>
        <w:ind w:firstLine="560"/>
        <w:rPr>
          <w:color w:val="000000"/>
          <w:kern w:val="0"/>
          <w:szCs w:val="28"/>
        </w:rPr>
      </w:pPr>
      <w:r>
        <w:rPr>
          <w:rFonts w:hint="eastAsia"/>
          <w:color w:val="000000"/>
          <w:kern w:val="0"/>
          <w:szCs w:val="28"/>
        </w:rPr>
        <w:t>2.身体条件不符合转入专业体检要求者；</w:t>
      </w:r>
    </w:p>
    <w:p>
      <w:pPr>
        <w:ind w:firstLine="560"/>
        <w:rPr>
          <w:color w:val="000000"/>
          <w:kern w:val="0"/>
          <w:szCs w:val="28"/>
        </w:rPr>
      </w:pPr>
      <w:r>
        <w:rPr>
          <w:rFonts w:hint="eastAsia"/>
          <w:color w:val="000000"/>
          <w:kern w:val="0"/>
          <w:szCs w:val="28"/>
        </w:rPr>
        <w:t>3.在原专业学习期间受过严重警告及以上处分者；</w:t>
      </w:r>
    </w:p>
    <w:p>
      <w:pPr>
        <w:ind w:firstLine="560"/>
        <w:rPr>
          <w:color w:val="000000"/>
          <w:kern w:val="0"/>
          <w:szCs w:val="28"/>
        </w:rPr>
      </w:pPr>
      <w:r>
        <w:rPr>
          <w:rFonts w:hint="eastAsia"/>
          <w:color w:val="000000"/>
          <w:kern w:val="0"/>
          <w:szCs w:val="28"/>
        </w:rPr>
        <w:t>4.己转过一次专业的学生；</w:t>
      </w:r>
    </w:p>
    <w:p>
      <w:pPr>
        <w:ind w:firstLine="560"/>
        <w:rPr>
          <w:color w:val="000000"/>
          <w:kern w:val="0"/>
          <w:szCs w:val="28"/>
        </w:rPr>
      </w:pPr>
      <w:r>
        <w:rPr>
          <w:rFonts w:hint="eastAsia"/>
          <w:color w:val="000000"/>
          <w:kern w:val="0"/>
          <w:szCs w:val="28"/>
        </w:rPr>
        <w:t>5.应予退学者；</w:t>
      </w:r>
    </w:p>
    <w:p>
      <w:pPr>
        <w:ind w:firstLine="560"/>
        <w:rPr>
          <w:color w:val="000000"/>
          <w:kern w:val="0"/>
          <w:szCs w:val="28"/>
        </w:rPr>
      </w:pPr>
      <w:r>
        <w:rPr>
          <w:rFonts w:hint="eastAsia"/>
          <w:color w:val="000000"/>
          <w:kern w:val="0"/>
          <w:szCs w:val="28"/>
        </w:rPr>
        <w:t>6.无其他正当理由者。</w:t>
      </w:r>
    </w:p>
    <w:p>
      <w:pPr>
        <w:pStyle w:val="3"/>
        <w:ind w:firstLine="0" w:firstLineChars="0"/>
        <w:rPr>
          <w:color w:val="000000"/>
          <w:kern w:val="0"/>
          <w:szCs w:val="28"/>
        </w:rPr>
      </w:pPr>
      <w:bookmarkStart w:id="94" w:name="_Toc25242"/>
      <w:r>
        <w:rPr>
          <w:rFonts w:hint="eastAsia"/>
        </w:rPr>
        <w:t xml:space="preserve">第二章 </w:t>
      </w:r>
      <w:r>
        <w:t xml:space="preserve"> </w:t>
      </w:r>
      <w:r>
        <w:rPr>
          <w:rFonts w:hint="eastAsia"/>
        </w:rPr>
        <w:t>毕业、结业、肄业</w:t>
      </w:r>
      <w:bookmarkEnd w:id="94"/>
    </w:p>
    <w:p>
      <w:pPr>
        <w:ind w:firstLine="560"/>
      </w:pPr>
      <w:bookmarkStart w:id="95" w:name="_Toc76830471"/>
      <w:bookmarkStart w:id="96" w:name="_Toc32022"/>
      <w:r>
        <w:rPr>
          <w:rStyle w:val="22"/>
          <w:rFonts w:hint="eastAsia" w:ascii="仿宋_GB2312" w:eastAsia="仿宋_GB2312"/>
        </w:rPr>
        <w:t>第九条</w:t>
      </w:r>
      <w:bookmarkEnd w:id="95"/>
      <w:bookmarkEnd w:id="96"/>
      <w:r>
        <w:rPr>
          <w:rFonts w:hint="eastAsia"/>
        </w:rPr>
        <w:t xml:space="preserve">  在籍学生取得规定学分，达到毕业要求，准予毕业，由学校发给毕业证书。</w:t>
      </w:r>
    </w:p>
    <w:p>
      <w:pPr>
        <w:ind w:firstLine="560"/>
      </w:pPr>
      <w:bookmarkStart w:id="97" w:name="_Toc76830472"/>
      <w:bookmarkStart w:id="98" w:name="_Toc26003"/>
      <w:r>
        <w:rPr>
          <w:rStyle w:val="22"/>
          <w:rFonts w:hint="eastAsia" w:ascii="仿宋_GB2312" w:eastAsia="仿宋_GB2312"/>
        </w:rPr>
        <w:t>第十条</w:t>
      </w:r>
      <w:bookmarkEnd w:id="97"/>
      <w:bookmarkEnd w:id="98"/>
      <w:r>
        <w:rPr>
          <w:rFonts w:hint="eastAsia"/>
        </w:rPr>
        <w:t xml:space="preserve"> </w:t>
      </w:r>
      <w:r>
        <w:t xml:space="preserve"> </w:t>
      </w:r>
      <w:r>
        <w:rPr>
          <w:rFonts w:hint="eastAsia"/>
        </w:rPr>
        <w:t>在籍学生在六年内未达到毕业要求者，准予结业，由学校出具结业证书。</w:t>
      </w:r>
    </w:p>
    <w:p>
      <w:pPr>
        <w:ind w:firstLine="560"/>
        <w:rPr>
          <w:rStyle w:val="22"/>
          <w:rFonts w:ascii="仿宋_GB2312" w:eastAsia="仿宋_GB2312"/>
        </w:rPr>
      </w:pPr>
      <w:bookmarkStart w:id="99" w:name="_Toc76830473"/>
      <w:bookmarkStart w:id="100" w:name="_Toc15483"/>
      <w:r>
        <w:rPr>
          <w:rStyle w:val="22"/>
          <w:rFonts w:hint="eastAsia" w:ascii="仿宋_GB2312" w:eastAsia="仿宋_GB2312"/>
        </w:rPr>
        <w:t xml:space="preserve">第十一条 </w:t>
      </w:r>
      <w:r>
        <w:rPr>
          <w:rStyle w:val="22"/>
          <w:rFonts w:ascii="仿宋_GB2312" w:eastAsia="仿宋_GB2312"/>
        </w:rPr>
        <w:t xml:space="preserve"> </w:t>
      </w:r>
      <w:r>
        <w:rPr>
          <w:rStyle w:val="22"/>
          <w:rFonts w:hint="eastAsia" w:ascii="仿宋_GB2312" w:eastAsia="仿宋_GB2312"/>
        </w:rPr>
        <w:t>在籍学生学满一学年以上退学者，发给肄业证书。取消学籍者、劝其退学者、开除学籍者，不发给肄业证书。</w:t>
      </w:r>
      <w:bookmarkEnd w:id="99"/>
    </w:p>
    <w:bookmarkEnd w:id="100"/>
    <w:p>
      <w:pPr>
        <w:ind w:firstLine="560"/>
        <w:rPr>
          <w:rStyle w:val="22"/>
          <w:rFonts w:ascii="仿宋_GB2312" w:eastAsia="仿宋_GB2312"/>
        </w:rPr>
      </w:pPr>
      <w:bookmarkStart w:id="101" w:name="_Toc76830474"/>
      <w:bookmarkStart w:id="102" w:name="_Toc7701"/>
      <w:r>
        <w:rPr>
          <w:rStyle w:val="22"/>
          <w:rFonts w:hint="eastAsia" w:ascii="仿宋_GB2312" w:eastAsia="仿宋_GB2312"/>
        </w:rPr>
        <w:t xml:space="preserve">第十二条 </w:t>
      </w:r>
      <w:r>
        <w:rPr>
          <w:rStyle w:val="22"/>
          <w:rFonts w:ascii="仿宋_GB2312" w:eastAsia="仿宋_GB2312"/>
        </w:rPr>
        <w:t xml:space="preserve"> </w:t>
      </w:r>
      <w:r>
        <w:rPr>
          <w:rStyle w:val="22"/>
          <w:rFonts w:hint="eastAsia" w:ascii="仿宋_GB2312" w:eastAsia="仿宋_GB2312"/>
        </w:rPr>
        <w:t>学校颁发的毕业证书、结业证书、肄业证书，学生应妥善保管，如有遗失或损坏，一律不再补办。经本人申请，学校教务处核实后可出具相应的证明书，证明书与原证书具有同等效力。</w:t>
      </w:r>
      <w:bookmarkEnd w:id="101"/>
    </w:p>
    <w:bookmarkEnd w:id="102"/>
    <w:p>
      <w:pPr>
        <w:ind w:firstLine="560"/>
        <w:rPr>
          <w:rStyle w:val="22"/>
          <w:rFonts w:ascii="仿宋_GB2312" w:eastAsia="仿宋_GB2312"/>
        </w:rPr>
      </w:pPr>
      <w:bookmarkStart w:id="103" w:name="_Toc76830475"/>
      <w:bookmarkStart w:id="104" w:name="_Toc16384"/>
      <w:r>
        <w:rPr>
          <w:rStyle w:val="22"/>
          <w:rFonts w:hint="eastAsia" w:ascii="仿宋_GB2312" w:eastAsia="仿宋_GB2312"/>
        </w:rPr>
        <w:t xml:space="preserve">第十三条 </w:t>
      </w:r>
      <w:r>
        <w:rPr>
          <w:rStyle w:val="22"/>
          <w:rFonts w:ascii="仿宋_GB2312" w:eastAsia="仿宋_GB2312"/>
        </w:rPr>
        <w:t xml:space="preserve"> </w:t>
      </w:r>
      <w:r>
        <w:rPr>
          <w:rStyle w:val="22"/>
          <w:rFonts w:hint="eastAsia" w:ascii="仿宋_GB2312" w:eastAsia="仿宋_GB2312"/>
        </w:rPr>
        <w:t>经学校批准在我校进修或随班学习课程考核合格者，学校可出具课程进修合格证明。</w:t>
      </w:r>
      <w:bookmarkEnd w:id="103"/>
    </w:p>
    <w:bookmarkEnd w:id="104"/>
    <w:p>
      <w:pPr>
        <w:ind w:firstLine="560"/>
        <w:rPr>
          <w:b/>
          <w:color w:val="000000"/>
          <w:kern w:val="0"/>
          <w:szCs w:val="28"/>
        </w:rPr>
      </w:pPr>
      <w:r>
        <w:rPr>
          <w:rFonts w:hint="eastAsia"/>
          <w:color w:val="000000"/>
          <w:kern w:val="0"/>
          <w:szCs w:val="28"/>
        </w:rPr>
        <w:t>本</w:t>
      </w:r>
      <w:r>
        <w:rPr>
          <w:rFonts w:hint="eastAsia"/>
          <w:szCs w:val="28"/>
        </w:rPr>
        <w:t>制度</w:t>
      </w:r>
      <w:r>
        <w:rPr>
          <w:rFonts w:hint="eastAsia"/>
          <w:color w:val="000000"/>
          <w:kern w:val="0"/>
          <w:szCs w:val="28"/>
        </w:rPr>
        <w:t>经资阳环境科技职业学院院务委员会通过，授权退役军人教学部解释，自发布之日起执行。 </w:t>
      </w:r>
    </w:p>
    <w:p>
      <w:pPr>
        <w:widowControl/>
        <w:spacing w:line="240" w:lineRule="auto"/>
        <w:ind w:firstLine="0" w:firstLineChars="0"/>
        <w:jc w:val="left"/>
        <w:rPr>
          <w:b/>
          <w:bCs/>
          <w:color w:val="000000"/>
          <w:kern w:val="0"/>
          <w:szCs w:val="28"/>
        </w:rPr>
      </w:pPr>
      <w:r>
        <w:rPr>
          <w:b/>
          <w:bCs/>
          <w:color w:val="000000"/>
          <w:kern w:val="0"/>
          <w:szCs w:val="28"/>
        </w:rPr>
        <w:br w:type="page"/>
      </w:r>
    </w:p>
    <w:p>
      <w:pPr>
        <w:pStyle w:val="2"/>
        <w:ind w:firstLine="0" w:firstLineChars="0"/>
        <w:rPr>
          <w:rFonts w:hint="default"/>
        </w:rPr>
      </w:pPr>
      <w:bookmarkStart w:id="105" w:name="_Toc22793"/>
      <w:r>
        <w:t>退役军人等扩招生学生管理制度</w:t>
      </w:r>
      <w:bookmarkEnd w:id="105"/>
    </w:p>
    <w:p>
      <w:pPr>
        <w:ind w:firstLine="560"/>
        <w:rPr>
          <w:b/>
        </w:rPr>
      </w:pPr>
      <w:r>
        <w:rPr>
          <w:rFonts w:hint="eastAsia"/>
        </w:rPr>
        <w:t>为进一步培养德、智、体、美等方面全面发展的社会主义建设者和接班人,根据对退役军人等扩招学生的学情分析，为规范扩招学生管理行为，维护正常的线上与线下教学秩序，依据教育法、高等教育法以及有关法律、法规，特制定以下学生管理</w:t>
      </w:r>
      <w:r>
        <w:rPr>
          <w:rFonts w:hint="eastAsia"/>
          <w:bCs/>
        </w:rPr>
        <w:t>制度</w:t>
      </w:r>
      <w:r>
        <w:rPr>
          <w:rFonts w:hint="eastAsia"/>
        </w:rPr>
        <w:t>：</w:t>
      </w:r>
    </w:p>
    <w:p>
      <w:pPr>
        <w:ind w:firstLine="560"/>
        <w:rPr>
          <w:rStyle w:val="22"/>
          <w:rFonts w:ascii="仿宋_GB2312" w:eastAsia="仿宋_GB2312"/>
        </w:rPr>
      </w:pPr>
      <w:bookmarkStart w:id="106" w:name="_Toc76830477"/>
      <w:bookmarkStart w:id="107" w:name="_Toc22724"/>
      <w:r>
        <w:rPr>
          <w:rStyle w:val="22"/>
          <w:rFonts w:hint="eastAsia" w:ascii="仿宋_GB2312" w:eastAsia="仿宋_GB2312"/>
        </w:rPr>
        <w:t xml:space="preserve">第一条 </w:t>
      </w:r>
      <w:r>
        <w:rPr>
          <w:rStyle w:val="22"/>
          <w:rFonts w:ascii="仿宋_GB2312" w:eastAsia="仿宋_GB2312"/>
        </w:rPr>
        <w:t xml:space="preserve"> </w:t>
      </w:r>
      <w:r>
        <w:rPr>
          <w:rStyle w:val="22"/>
          <w:rFonts w:hint="eastAsia" w:ascii="仿宋_GB2312" w:eastAsia="仿宋_GB2312"/>
        </w:rPr>
        <w:t>线下教学是指于规定时间在校内外教学点开展的集中教学活动。</w:t>
      </w:r>
      <w:bookmarkEnd w:id="106"/>
    </w:p>
    <w:bookmarkEnd w:id="107"/>
    <w:p>
      <w:pPr>
        <w:ind w:firstLine="560"/>
        <w:rPr>
          <w:rStyle w:val="22"/>
          <w:rFonts w:ascii="仿宋_GB2312" w:eastAsia="仿宋_GB2312"/>
        </w:rPr>
      </w:pPr>
      <w:bookmarkStart w:id="108" w:name="_Toc76830478"/>
      <w:bookmarkStart w:id="109" w:name="_Toc25468"/>
      <w:r>
        <w:rPr>
          <w:rStyle w:val="22"/>
          <w:rFonts w:hint="eastAsia" w:ascii="仿宋_GB2312" w:eastAsia="仿宋_GB2312"/>
        </w:rPr>
        <w:t xml:space="preserve">第二条 </w:t>
      </w:r>
      <w:r>
        <w:rPr>
          <w:rStyle w:val="22"/>
          <w:rFonts w:ascii="仿宋_GB2312" w:eastAsia="仿宋_GB2312"/>
        </w:rPr>
        <w:t xml:space="preserve"> </w:t>
      </w:r>
      <w:r>
        <w:rPr>
          <w:rStyle w:val="22"/>
          <w:rFonts w:hint="eastAsia" w:ascii="仿宋_GB2312" w:eastAsia="仿宋_GB2312"/>
        </w:rPr>
        <w:t>凡是参与线下教学的学生，未经允许不得迟到、缺席、早退。</w:t>
      </w:r>
      <w:bookmarkEnd w:id="108"/>
    </w:p>
    <w:bookmarkEnd w:id="109"/>
    <w:p>
      <w:pPr>
        <w:ind w:firstLine="560"/>
        <w:rPr>
          <w:rStyle w:val="22"/>
          <w:rFonts w:ascii="仿宋_GB2312" w:eastAsia="仿宋_GB2312"/>
        </w:rPr>
      </w:pPr>
      <w:bookmarkStart w:id="110" w:name="_Toc76830479"/>
      <w:bookmarkStart w:id="111" w:name="_Toc9802"/>
      <w:r>
        <w:rPr>
          <w:rStyle w:val="22"/>
          <w:rFonts w:hint="eastAsia" w:ascii="仿宋_GB2312" w:eastAsia="仿宋_GB2312"/>
        </w:rPr>
        <w:t xml:space="preserve">第三条 </w:t>
      </w:r>
      <w:r>
        <w:rPr>
          <w:rStyle w:val="22"/>
          <w:rFonts w:ascii="仿宋_GB2312" w:eastAsia="仿宋_GB2312"/>
        </w:rPr>
        <w:t xml:space="preserve"> </w:t>
      </w:r>
      <w:r>
        <w:rPr>
          <w:rStyle w:val="22"/>
          <w:rFonts w:hint="eastAsia" w:ascii="仿宋_GB2312" w:eastAsia="仿宋_GB2312"/>
        </w:rPr>
        <w:t>严禁打架斗殴、寻衅滋事、酗酒等行为。</w:t>
      </w:r>
      <w:bookmarkEnd w:id="110"/>
    </w:p>
    <w:bookmarkEnd w:id="111"/>
    <w:p>
      <w:pPr>
        <w:ind w:firstLine="560"/>
        <w:rPr>
          <w:rStyle w:val="22"/>
          <w:rFonts w:ascii="仿宋_GB2312" w:eastAsia="仿宋_GB2312"/>
        </w:rPr>
      </w:pPr>
      <w:bookmarkStart w:id="112" w:name="_Toc76830480"/>
      <w:bookmarkStart w:id="113" w:name="_Toc29421"/>
      <w:r>
        <w:rPr>
          <w:rStyle w:val="22"/>
          <w:rFonts w:hint="eastAsia" w:ascii="仿宋_GB2312" w:eastAsia="仿宋_GB2312"/>
        </w:rPr>
        <w:t xml:space="preserve">第四条 </w:t>
      </w:r>
      <w:r>
        <w:rPr>
          <w:rStyle w:val="22"/>
          <w:rFonts w:ascii="仿宋_GB2312" w:eastAsia="仿宋_GB2312"/>
        </w:rPr>
        <w:t xml:space="preserve"> </w:t>
      </w:r>
      <w:r>
        <w:rPr>
          <w:rStyle w:val="22"/>
          <w:rFonts w:hint="eastAsia" w:ascii="仿宋_GB2312" w:eastAsia="仿宋_GB2312"/>
        </w:rPr>
        <w:t>学生在集中教学期间要注意仪容仪表整洁、衣着大方。男生不得穿背心、拖鞋进入教学点，女生衣着不得过于暴露。</w:t>
      </w:r>
      <w:bookmarkEnd w:id="112"/>
    </w:p>
    <w:bookmarkEnd w:id="113"/>
    <w:p>
      <w:pPr>
        <w:ind w:firstLine="560"/>
        <w:rPr>
          <w:rStyle w:val="22"/>
          <w:rFonts w:ascii="仿宋_GB2312" w:eastAsia="仿宋_GB2312"/>
        </w:rPr>
      </w:pPr>
      <w:bookmarkStart w:id="114" w:name="_Toc76830481"/>
      <w:bookmarkStart w:id="115" w:name="_Toc21519"/>
      <w:r>
        <w:rPr>
          <w:rStyle w:val="22"/>
          <w:rFonts w:hint="eastAsia" w:ascii="仿宋_GB2312" w:eastAsia="仿宋_GB2312"/>
        </w:rPr>
        <w:t xml:space="preserve">第五条 </w:t>
      </w:r>
      <w:r>
        <w:rPr>
          <w:rStyle w:val="22"/>
          <w:rFonts w:ascii="仿宋_GB2312" w:eastAsia="仿宋_GB2312"/>
        </w:rPr>
        <w:t xml:space="preserve"> </w:t>
      </w:r>
      <w:r>
        <w:rPr>
          <w:rStyle w:val="22"/>
          <w:rFonts w:hint="eastAsia" w:ascii="仿宋_GB2312" w:eastAsia="仿宋_GB2312"/>
        </w:rPr>
        <w:t>在集中教学过程中，未经授课教师允许，不得随意走动，交头接耳。</w:t>
      </w:r>
      <w:bookmarkEnd w:id="114"/>
    </w:p>
    <w:bookmarkEnd w:id="115"/>
    <w:p>
      <w:pPr>
        <w:ind w:firstLine="560"/>
      </w:pPr>
      <w:bookmarkStart w:id="116" w:name="_Toc76830482"/>
      <w:bookmarkStart w:id="117" w:name="_Toc2293"/>
      <w:r>
        <w:rPr>
          <w:rStyle w:val="22"/>
          <w:rFonts w:hint="eastAsia" w:ascii="仿宋_GB2312" w:eastAsia="仿宋_GB2312"/>
        </w:rPr>
        <w:t xml:space="preserve">第六条 </w:t>
      </w:r>
      <w:r>
        <w:rPr>
          <w:rStyle w:val="22"/>
          <w:rFonts w:ascii="仿宋_GB2312" w:eastAsia="仿宋_GB2312"/>
        </w:rPr>
        <w:t xml:space="preserve"> </w:t>
      </w:r>
      <w:r>
        <w:rPr>
          <w:rStyle w:val="22"/>
          <w:rFonts w:hint="eastAsia" w:ascii="仿宋_GB2312" w:eastAsia="仿宋_GB2312"/>
        </w:rPr>
        <w:t>讲究卫生、保护环境、不随地吐痰，不在教学区域乱扔</w:t>
      </w:r>
      <w:bookmarkEnd w:id="116"/>
      <w:bookmarkEnd w:id="117"/>
      <w:r>
        <w:rPr>
          <w:rFonts w:hint="eastAsia"/>
        </w:rPr>
        <w:t>纸屑、果皮等。</w:t>
      </w:r>
    </w:p>
    <w:p>
      <w:pPr>
        <w:ind w:firstLine="560"/>
        <w:rPr>
          <w:rStyle w:val="22"/>
          <w:rFonts w:ascii="仿宋_GB2312" w:eastAsia="仿宋_GB2312"/>
        </w:rPr>
      </w:pPr>
      <w:bookmarkStart w:id="118" w:name="_Toc76830483"/>
      <w:bookmarkStart w:id="119" w:name="_Toc6420"/>
      <w:r>
        <w:rPr>
          <w:rStyle w:val="22"/>
          <w:rFonts w:hint="eastAsia" w:ascii="仿宋_GB2312" w:eastAsia="仿宋_GB2312"/>
        </w:rPr>
        <w:t xml:space="preserve">第七条 </w:t>
      </w:r>
      <w:r>
        <w:rPr>
          <w:rStyle w:val="22"/>
          <w:rFonts w:ascii="仿宋_GB2312" w:eastAsia="仿宋_GB2312"/>
        </w:rPr>
        <w:t xml:space="preserve"> </w:t>
      </w:r>
      <w:r>
        <w:rPr>
          <w:rStyle w:val="22"/>
          <w:rFonts w:hint="eastAsia" w:ascii="仿宋_GB2312" w:eastAsia="仿宋_GB2312"/>
        </w:rPr>
        <w:t>要爱护公共财物，爱护教学点的一草一木，不折花，不践踏草坪，自觉维护教学点绿化。</w:t>
      </w:r>
      <w:bookmarkEnd w:id="118"/>
    </w:p>
    <w:bookmarkEnd w:id="119"/>
    <w:p>
      <w:pPr>
        <w:ind w:firstLine="560"/>
        <w:rPr>
          <w:rStyle w:val="22"/>
          <w:rFonts w:ascii="仿宋_GB2312" w:eastAsia="仿宋_GB2312"/>
        </w:rPr>
      </w:pPr>
      <w:bookmarkStart w:id="120" w:name="_Toc76830484"/>
      <w:bookmarkStart w:id="121" w:name="_Toc30003"/>
      <w:r>
        <w:rPr>
          <w:rStyle w:val="22"/>
          <w:rFonts w:hint="eastAsia" w:ascii="仿宋_GB2312" w:eastAsia="仿宋_GB2312"/>
        </w:rPr>
        <w:t xml:space="preserve">第八条 </w:t>
      </w:r>
      <w:r>
        <w:rPr>
          <w:rStyle w:val="22"/>
          <w:rFonts w:ascii="仿宋_GB2312" w:eastAsia="仿宋_GB2312"/>
        </w:rPr>
        <w:t xml:space="preserve"> </w:t>
      </w:r>
      <w:r>
        <w:rPr>
          <w:rStyle w:val="22"/>
          <w:rFonts w:hint="eastAsia" w:ascii="仿宋_GB2312" w:eastAsia="仿宋_GB2312"/>
        </w:rPr>
        <w:t>线上教学是指借助相关教学平台，学生在线上参与自主学习。</w:t>
      </w:r>
      <w:bookmarkEnd w:id="120"/>
    </w:p>
    <w:bookmarkEnd w:id="121"/>
    <w:p>
      <w:pPr>
        <w:ind w:firstLine="560"/>
        <w:rPr>
          <w:rStyle w:val="22"/>
          <w:rFonts w:ascii="仿宋_GB2312" w:eastAsia="仿宋_GB2312"/>
        </w:rPr>
      </w:pPr>
      <w:bookmarkStart w:id="122" w:name="_Toc76830485"/>
      <w:bookmarkStart w:id="123" w:name="_Toc12436"/>
      <w:r>
        <w:rPr>
          <w:rStyle w:val="22"/>
          <w:rFonts w:hint="eastAsia" w:ascii="仿宋_GB2312" w:eastAsia="仿宋_GB2312"/>
        </w:rPr>
        <w:t xml:space="preserve">第九条 </w:t>
      </w:r>
      <w:r>
        <w:rPr>
          <w:rStyle w:val="22"/>
          <w:rFonts w:ascii="仿宋_GB2312" w:eastAsia="仿宋_GB2312"/>
        </w:rPr>
        <w:t xml:space="preserve"> </w:t>
      </w:r>
      <w:r>
        <w:rPr>
          <w:rStyle w:val="22"/>
          <w:rFonts w:hint="eastAsia" w:ascii="仿宋_GB2312" w:eastAsia="仿宋_GB2312"/>
        </w:rPr>
        <w:t>学生可自行下载手机、电脑客户端，自主选择所学课程，并按照制定的教学计划进行自主学习。</w:t>
      </w:r>
      <w:bookmarkEnd w:id="122"/>
    </w:p>
    <w:bookmarkEnd w:id="123"/>
    <w:p>
      <w:pPr>
        <w:ind w:firstLine="560"/>
      </w:pPr>
      <w:bookmarkStart w:id="124" w:name="_Toc76830486"/>
      <w:bookmarkStart w:id="125" w:name="_Toc28584"/>
      <w:r>
        <w:rPr>
          <w:rStyle w:val="22"/>
          <w:rFonts w:hint="eastAsia" w:ascii="仿宋_GB2312" w:eastAsia="仿宋_GB2312"/>
        </w:rPr>
        <w:t xml:space="preserve">第十条 </w:t>
      </w:r>
      <w:r>
        <w:rPr>
          <w:rStyle w:val="22"/>
          <w:rFonts w:ascii="仿宋_GB2312" w:eastAsia="仿宋_GB2312"/>
        </w:rPr>
        <w:t xml:space="preserve"> </w:t>
      </w:r>
      <w:r>
        <w:rPr>
          <w:rStyle w:val="22"/>
          <w:rFonts w:hint="eastAsia" w:ascii="仿宋_GB2312" w:eastAsia="仿宋_GB2312"/>
        </w:rPr>
        <w:t>凡是线上课程的作业、测试、考试等内容，不得代写、</w:t>
      </w:r>
      <w:bookmarkEnd w:id="124"/>
      <w:bookmarkEnd w:id="125"/>
      <w:r>
        <w:rPr>
          <w:rFonts w:hint="eastAsia"/>
        </w:rPr>
        <w:t>代发、代考，一经查实，取消该门课程的考核成绩。</w:t>
      </w:r>
    </w:p>
    <w:p>
      <w:pPr>
        <w:ind w:firstLine="560"/>
        <w:rPr>
          <w:rStyle w:val="22"/>
          <w:rFonts w:ascii="仿宋_GB2312" w:eastAsia="仿宋_GB2312"/>
        </w:rPr>
      </w:pPr>
      <w:bookmarkStart w:id="126" w:name="_Toc76830487"/>
      <w:bookmarkStart w:id="127" w:name="_Toc32115"/>
      <w:r>
        <w:rPr>
          <w:rStyle w:val="22"/>
          <w:rFonts w:hint="eastAsia" w:ascii="仿宋_GB2312" w:eastAsia="仿宋_GB2312"/>
        </w:rPr>
        <w:t xml:space="preserve">第十一条 </w:t>
      </w:r>
      <w:r>
        <w:rPr>
          <w:rStyle w:val="22"/>
          <w:rFonts w:ascii="仿宋_GB2312" w:eastAsia="仿宋_GB2312"/>
        </w:rPr>
        <w:t xml:space="preserve"> </w:t>
      </w:r>
      <w:r>
        <w:rPr>
          <w:rStyle w:val="22"/>
          <w:rFonts w:hint="eastAsia" w:ascii="仿宋_GB2312" w:eastAsia="仿宋_GB2312"/>
        </w:rPr>
        <w:t>学生参与线上课程学习时，不得挂机、代学，一经查实，取消该门课程所修学分。</w:t>
      </w:r>
      <w:bookmarkEnd w:id="126"/>
    </w:p>
    <w:bookmarkEnd w:id="127"/>
    <w:p>
      <w:pPr>
        <w:ind w:firstLine="560"/>
        <w:rPr>
          <w:rStyle w:val="22"/>
          <w:rFonts w:ascii="仿宋_GB2312" w:eastAsia="仿宋_GB2312"/>
        </w:rPr>
      </w:pPr>
      <w:bookmarkStart w:id="128" w:name="_Toc76830488"/>
      <w:bookmarkStart w:id="129" w:name="_Toc22249"/>
      <w:r>
        <w:rPr>
          <w:rStyle w:val="22"/>
          <w:rFonts w:hint="eastAsia" w:ascii="仿宋_GB2312" w:eastAsia="仿宋_GB2312"/>
        </w:rPr>
        <w:t>第十二条  每门课程须做好过程学习笔记，课程结束后快递（可亲自送达）给到学院退役军人教学部备案，方可认定课程成绩。</w:t>
      </w:r>
      <w:bookmarkEnd w:id="128"/>
    </w:p>
    <w:bookmarkEnd w:id="129"/>
    <w:p>
      <w:pPr>
        <w:ind w:firstLine="560"/>
        <w:rPr>
          <w:rStyle w:val="22"/>
          <w:rFonts w:ascii="仿宋_GB2312" w:eastAsia="仿宋_GB2312"/>
        </w:rPr>
      </w:pPr>
      <w:bookmarkStart w:id="130" w:name="_Toc76830489"/>
      <w:bookmarkStart w:id="131" w:name="_Toc22067"/>
      <w:r>
        <w:rPr>
          <w:rStyle w:val="22"/>
          <w:rFonts w:hint="eastAsia" w:ascii="仿宋_GB2312" w:eastAsia="仿宋_GB2312"/>
        </w:rPr>
        <w:t>第十三条  学生须无条件参与学院组织的线上、线下考试、考查等环节，未按要求或成绩不合格者不能取得相应学分。</w:t>
      </w:r>
      <w:bookmarkEnd w:id="130"/>
    </w:p>
    <w:bookmarkEnd w:id="131"/>
    <w:p>
      <w:pPr>
        <w:ind w:firstLine="560"/>
        <w:rPr>
          <w:rStyle w:val="22"/>
          <w:rFonts w:ascii="仿宋_GB2312" w:eastAsia="仿宋_GB2312"/>
        </w:rPr>
      </w:pPr>
      <w:bookmarkStart w:id="132" w:name="_Toc76830490"/>
      <w:bookmarkStart w:id="133" w:name="_Toc14534"/>
      <w:r>
        <w:rPr>
          <w:rStyle w:val="22"/>
          <w:rFonts w:hint="eastAsia" w:ascii="仿宋_GB2312" w:eastAsia="仿宋_GB2312"/>
        </w:rPr>
        <w:t>第十四条  学生在线上学习过程中不得发送与课程无关的字幕、评论等信息。</w:t>
      </w:r>
      <w:bookmarkEnd w:id="132"/>
    </w:p>
    <w:bookmarkEnd w:id="133"/>
    <w:p>
      <w:pPr>
        <w:ind w:firstLine="560"/>
        <w:rPr>
          <w:b/>
          <w:bCs/>
        </w:rPr>
      </w:pPr>
      <w:bookmarkStart w:id="134" w:name="_Toc76830491"/>
      <w:bookmarkStart w:id="135" w:name="_Toc9576"/>
      <w:r>
        <w:rPr>
          <w:rStyle w:val="22"/>
          <w:rFonts w:hint="eastAsia" w:ascii="仿宋_GB2312" w:eastAsia="仿宋_GB2312"/>
        </w:rPr>
        <w:t>本</w:t>
      </w:r>
      <w:r>
        <w:rPr>
          <w:rStyle w:val="22"/>
          <w:rFonts w:hint="eastAsia" w:ascii="仿宋_GB2312" w:eastAsia="仿宋_GB2312"/>
          <w:bCs w:val="0"/>
        </w:rPr>
        <w:t>制度</w:t>
      </w:r>
      <w:r>
        <w:rPr>
          <w:rStyle w:val="22"/>
          <w:rFonts w:hint="eastAsia" w:ascii="仿宋_GB2312" w:eastAsia="仿宋_GB2312"/>
        </w:rPr>
        <w:t>经资阳环境科技职业学院院务委员会通过，授权退役军人</w:t>
      </w:r>
      <w:bookmarkEnd w:id="134"/>
      <w:bookmarkEnd w:id="135"/>
      <w:r>
        <w:rPr>
          <w:rFonts w:hint="eastAsia"/>
        </w:rPr>
        <w:t>教学部解释，自发布之日起执行。</w:t>
      </w:r>
    </w:p>
    <w:sectPr>
      <w:headerReference r:id="rId14" w:type="default"/>
      <w:type w:val="continuous"/>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0" w:firstLineChars="0"/>
                            <w:rPr>
                              <w:rFonts w:hint="eastAsia" w:ascii="宋体" w:hAnsi="宋体" w:eastAsia="宋体" w:cs="宋体"/>
                            </w:rPr>
                          </w:pPr>
                          <w:r>
                            <w:rPr>
                              <w:rFonts w:hint="eastAsia" w:ascii="宋体" w:hAnsi="宋体" w:eastAsia="宋体" w:cs="宋体"/>
                            </w:rPr>
                            <w:t>—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ind w:firstLine="0" w:firstLineChars="0"/>
                      <w:rPr>
                        <w:rFonts w:hint="eastAsia" w:ascii="宋体" w:hAnsi="宋体" w:eastAsia="宋体" w:cs="宋体"/>
                      </w:rPr>
                    </w:pPr>
                    <w:r>
                      <w:rPr>
                        <w:rFonts w:hint="eastAsia" w:ascii="宋体" w:hAnsi="宋体" w:eastAsia="宋体" w:cs="宋体"/>
                      </w:rPr>
                      <w:t>— 1—</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0" w:firstLineChars="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9"/>
                      <w:ind w:firstLine="0" w:firstLineChars="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51D"/>
    <w:multiLevelType w:val="multilevel"/>
    <w:tmpl w:val="281D151D"/>
    <w:lvl w:ilvl="0" w:tentative="0">
      <w:start w:val="1"/>
      <w:numFmt w:val="decimal"/>
      <w:pStyle w:val="29"/>
      <w:lvlText w:val="%1)"/>
      <w:lvlJc w:val="left"/>
      <w:pPr>
        <w:tabs>
          <w:tab w:val="left" w:pos="780"/>
        </w:tabs>
        <w:ind w:left="780" w:hanging="420"/>
      </w:p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381"/>
  <w:displayHorizontalDrawingGridEvery w:val="2"/>
  <w:doNotShadeFormData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30"/>
    <w:rsid w:val="0003091F"/>
    <w:rsid w:val="00042E9D"/>
    <w:rsid w:val="00060DBD"/>
    <w:rsid w:val="000767D5"/>
    <w:rsid w:val="000B3999"/>
    <w:rsid w:val="001325B5"/>
    <w:rsid w:val="00140D52"/>
    <w:rsid w:val="001A0D9D"/>
    <w:rsid w:val="001E6850"/>
    <w:rsid w:val="001F274F"/>
    <w:rsid w:val="00226EE2"/>
    <w:rsid w:val="00232E2D"/>
    <w:rsid w:val="002626B1"/>
    <w:rsid w:val="00280A02"/>
    <w:rsid w:val="0029471C"/>
    <w:rsid w:val="002B4DAA"/>
    <w:rsid w:val="002C1403"/>
    <w:rsid w:val="00303292"/>
    <w:rsid w:val="0031141F"/>
    <w:rsid w:val="00343429"/>
    <w:rsid w:val="00353318"/>
    <w:rsid w:val="003571F7"/>
    <w:rsid w:val="0038157A"/>
    <w:rsid w:val="00386F57"/>
    <w:rsid w:val="003A2608"/>
    <w:rsid w:val="00425E8E"/>
    <w:rsid w:val="00437E85"/>
    <w:rsid w:val="00481AC1"/>
    <w:rsid w:val="004D71FC"/>
    <w:rsid w:val="0050525E"/>
    <w:rsid w:val="00507C3E"/>
    <w:rsid w:val="00514EF8"/>
    <w:rsid w:val="005870AD"/>
    <w:rsid w:val="00617A64"/>
    <w:rsid w:val="00654A48"/>
    <w:rsid w:val="00661D53"/>
    <w:rsid w:val="00671F21"/>
    <w:rsid w:val="00672D8A"/>
    <w:rsid w:val="00710DE6"/>
    <w:rsid w:val="00715402"/>
    <w:rsid w:val="007240AE"/>
    <w:rsid w:val="00734F66"/>
    <w:rsid w:val="00751E45"/>
    <w:rsid w:val="00796E68"/>
    <w:rsid w:val="007A4BF9"/>
    <w:rsid w:val="007C5502"/>
    <w:rsid w:val="007E7A62"/>
    <w:rsid w:val="00807B82"/>
    <w:rsid w:val="00852706"/>
    <w:rsid w:val="0085586F"/>
    <w:rsid w:val="00860377"/>
    <w:rsid w:val="008A6326"/>
    <w:rsid w:val="008B3D99"/>
    <w:rsid w:val="008D7FE1"/>
    <w:rsid w:val="008E7F30"/>
    <w:rsid w:val="00901648"/>
    <w:rsid w:val="00936196"/>
    <w:rsid w:val="00936EC7"/>
    <w:rsid w:val="00972DEF"/>
    <w:rsid w:val="00974392"/>
    <w:rsid w:val="009769DE"/>
    <w:rsid w:val="009A165C"/>
    <w:rsid w:val="009C0107"/>
    <w:rsid w:val="00A16606"/>
    <w:rsid w:val="00A231DD"/>
    <w:rsid w:val="00A344EA"/>
    <w:rsid w:val="00A44D83"/>
    <w:rsid w:val="00A625D8"/>
    <w:rsid w:val="00A734D0"/>
    <w:rsid w:val="00A96B97"/>
    <w:rsid w:val="00AF7E4F"/>
    <w:rsid w:val="00B2151F"/>
    <w:rsid w:val="00B244C0"/>
    <w:rsid w:val="00B81618"/>
    <w:rsid w:val="00B94FD5"/>
    <w:rsid w:val="00BA0B59"/>
    <w:rsid w:val="00BD3517"/>
    <w:rsid w:val="00BD58D8"/>
    <w:rsid w:val="00BE0934"/>
    <w:rsid w:val="00BE1014"/>
    <w:rsid w:val="00C075DC"/>
    <w:rsid w:val="00D053F3"/>
    <w:rsid w:val="00D16BF3"/>
    <w:rsid w:val="00DB2B92"/>
    <w:rsid w:val="00E00D9D"/>
    <w:rsid w:val="00E16D1B"/>
    <w:rsid w:val="00E43012"/>
    <w:rsid w:val="00E55A46"/>
    <w:rsid w:val="00EA14DB"/>
    <w:rsid w:val="00EB7FAF"/>
    <w:rsid w:val="00EE4AC8"/>
    <w:rsid w:val="00EF45B8"/>
    <w:rsid w:val="00F24614"/>
    <w:rsid w:val="00F26F7C"/>
    <w:rsid w:val="00F914E9"/>
    <w:rsid w:val="00FA2D71"/>
    <w:rsid w:val="00FA5527"/>
    <w:rsid w:val="00FC45E2"/>
    <w:rsid w:val="05550AA4"/>
    <w:rsid w:val="05945BA3"/>
    <w:rsid w:val="069D7379"/>
    <w:rsid w:val="06D84621"/>
    <w:rsid w:val="0CB16629"/>
    <w:rsid w:val="0D6B6518"/>
    <w:rsid w:val="10DB7E3D"/>
    <w:rsid w:val="16877A14"/>
    <w:rsid w:val="170B714B"/>
    <w:rsid w:val="178A3805"/>
    <w:rsid w:val="19302C09"/>
    <w:rsid w:val="1C1B5AE6"/>
    <w:rsid w:val="1D4C25A4"/>
    <w:rsid w:val="1EE33F79"/>
    <w:rsid w:val="208C2AF0"/>
    <w:rsid w:val="214326A6"/>
    <w:rsid w:val="21B242CA"/>
    <w:rsid w:val="226077AF"/>
    <w:rsid w:val="25B97DDB"/>
    <w:rsid w:val="29714E62"/>
    <w:rsid w:val="2BB1196E"/>
    <w:rsid w:val="2CA97EA3"/>
    <w:rsid w:val="2F2F62F2"/>
    <w:rsid w:val="32065BAB"/>
    <w:rsid w:val="373528E2"/>
    <w:rsid w:val="38472E68"/>
    <w:rsid w:val="3D5815E8"/>
    <w:rsid w:val="44DD6A9B"/>
    <w:rsid w:val="459D4EA4"/>
    <w:rsid w:val="45E07C0D"/>
    <w:rsid w:val="4BBC1390"/>
    <w:rsid w:val="587B7ED8"/>
    <w:rsid w:val="588458E9"/>
    <w:rsid w:val="5A250916"/>
    <w:rsid w:val="5DD8344C"/>
    <w:rsid w:val="611541A1"/>
    <w:rsid w:val="6634747F"/>
    <w:rsid w:val="6A095872"/>
    <w:rsid w:val="6F89237D"/>
    <w:rsid w:val="76E01130"/>
    <w:rsid w:val="77506AD3"/>
    <w:rsid w:val="77506ADA"/>
    <w:rsid w:val="7AF2414A"/>
    <w:rsid w:val="7C6F3DFA"/>
    <w:rsid w:val="7C9F4F89"/>
    <w:rsid w:val="7F7E0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eastAsia="仿宋_GB2312" w:asciiTheme="minorHAnsi" w:hAnsiTheme="minorHAnsi" w:cstheme="minorBidi"/>
      <w:kern w:val="2"/>
      <w:sz w:val="28"/>
      <w:szCs w:val="24"/>
      <w:lang w:val="en-US" w:eastAsia="zh-CN" w:bidi="ar-SA"/>
    </w:rPr>
  </w:style>
  <w:style w:type="paragraph" w:styleId="2">
    <w:name w:val="heading 1"/>
    <w:basedOn w:val="1"/>
    <w:next w:val="1"/>
    <w:qFormat/>
    <w:uiPriority w:val="9"/>
    <w:pPr>
      <w:spacing w:beforeAutospacing="1" w:afterAutospacing="1"/>
      <w:jc w:val="center"/>
      <w:outlineLvl w:val="0"/>
    </w:pPr>
    <w:rPr>
      <w:rFonts w:hint="eastAsia" w:ascii="宋体" w:hAnsi="宋体" w:eastAsia="方正小标宋简体" w:cs="Times New Roman"/>
      <w:b/>
      <w:kern w:val="44"/>
      <w:sz w:val="36"/>
      <w:szCs w:val="48"/>
    </w:rPr>
  </w:style>
  <w:style w:type="paragraph" w:styleId="3">
    <w:name w:val="heading 2"/>
    <w:basedOn w:val="1"/>
    <w:next w:val="1"/>
    <w:link w:val="21"/>
    <w:unhideWhenUsed/>
    <w:qFormat/>
    <w:uiPriority w:val="9"/>
    <w:pPr>
      <w:keepNext/>
      <w:keepLines/>
      <w:spacing w:before="260" w:after="260" w:line="416" w:lineRule="auto"/>
      <w:jc w:val="center"/>
      <w:outlineLvl w:val="1"/>
    </w:pPr>
    <w:rPr>
      <w:rFonts w:eastAsia="黑体" w:asciiTheme="majorHAnsi" w:hAnsiTheme="majorHAnsi" w:cstheme="majorBidi"/>
      <w:bCs/>
      <w:szCs w:val="32"/>
    </w:rPr>
  </w:style>
  <w:style w:type="paragraph" w:styleId="4">
    <w:name w:val="heading 3"/>
    <w:basedOn w:val="1"/>
    <w:next w:val="1"/>
    <w:link w:val="22"/>
    <w:unhideWhenUsed/>
    <w:qFormat/>
    <w:uiPriority w:val="9"/>
    <w:pPr>
      <w:keepNext/>
      <w:keepLines/>
      <w:spacing w:before="260" w:after="260" w:line="416" w:lineRule="auto"/>
      <w:outlineLvl w:val="2"/>
    </w:pPr>
    <w:rPr>
      <w:rFonts w:eastAsia="黑体"/>
      <w:bCs/>
      <w:szCs w:val="32"/>
    </w:rPr>
  </w:style>
  <w:style w:type="paragraph" w:styleId="5">
    <w:name w:val="heading 4"/>
    <w:basedOn w:val="1"/>
    <w:next w:val="1"/>
    <w:link w:val="23"/>
    <w:unhideWhenUsed/>
    <w:qFormat/>
    <w:uiPriority w:val="9"/>
    <w:pPr>
      <w:keepNext/>
      <w:keepLines/>
      <w:spacing w:before="280" w:after="290" w:line="376" w:lineRule="auto"/>
      <w:outlineLvl w:val="3"/>
    </w:pPr>
    <w:rPr>
      <w:rFonts w:asciiTheme="majorHAnsi" w:hAnsiTheme="majorHAnsi" w:eastAsiaTheme="majorEastAsia" w:cstheme="majorBidi"/>
      <w:b/>
      <w:bCs/>
      <w:szCs w:val="28"/>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4"/>
    <w:semiHidden/>
    <w:unhideWhenUsed/>
    <w:qFormat/>
    <w:uiPriority w:val="99"/>
    <w:pPr>
      <w:jc w:val="left"/>
    </w:pPr>
  </w:style>
  <w:style w:type="paragraph" w:styleId="7">
    <w:name w:val="toc 3"/>
    <w:basedOn w:val="1"/>
    <w:next w:val="1"/>
    <w:unhideWhenUsed/>
    <w:qFormat/>
    <w:uiPriority w:val="39"/>
    <w:pPr>
      <w:widowControl/>
      <w:spacing w:after="100" w:line="259" w:lineRule="auto"/>
      <w:ind w:left="440" w:firstLine="0" w:firstLineChars="0"/>
      <w:jc w:val="left"/>
    </w:pPr>
    <w:rPr>
      <w:rFonts w:cs="Times New Roman" w:eastAsiaTheme="minorEastAsia"/>
      <w:kern w:val="0"/>
      <w:sz w:val="22"/>
      <w:szCs w:val="22"/>
    </w:rPr>
  </w:style>
  <w:style w:type="paragraph" w:styleId="8">
    <w:name w:val="Balloon Text"/>
    <w:basedOn w:val="1"/>
    <w:link w:val="25"/>
    <w:semiHidden/>
    <w:unhideWhenUsed/>
    <w:qFormat/>
    <w:uiPriority w:val="99"/>
    <w:rPr>
      <w:sz w:val="18"/>
      <w:szCs w:val="18"/>
    </w:rPr>
  </w:style>
  <w:style w:type="paragraph" w:styleId="9">
    <w:name w:val="footer"/>
    <w:basedOn w:val="1"/>
    <w:link w:val="26"/>
    <w:unhideWhenUsed/>
    <w:qFormat/>
    <w:uiPriority w:val="99"/>
    <w:pPr>
      <w:tabs>
        <w:tab w:val="center" w:pos="4153"/>
        <w:tab w:val="right" w:pos="8306"/>
      </w:tabs>
      <w:snapToGrid w:val="0"/>
      <w:jc w:val="left"/>
    </w:pPr>
    <w:rPr>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semiHidden/>
    <w:unhideWhenUsed/>
    <w:qFormat/>
    <w:uiPriority w:val="99"/>
    <w:pPr>
      <w:spacing w:beforeAutospacing="1" w:afterAutospacing="1"/>
      <w:jc w:val="left"/>
    </w:pPr>
    <w:rPr>
      <w:rFonts w:cs="Times New Roman"/>
      <w:kern w:val="0"/>
      <w:sz w:val="24"/>
    </w:rPr>
  </w:style>
  <w:style w:type="paragraph" w:styleId="14">
    <w:name w:val="annotation subject"/>
    <w:basedOn w:val="6"/>
    <w:next w:val="6"/>
    <w:link w:val="28"/>
    <w:semiHidden/>
    <w:unhideWhenUsed/>
    <w:qFormat/>
    <w:uiPriority w:val="99"/>
    <w:rPr>
      <w:b/>
      <w:bCs/>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0"/>
    <w:rPr>
      <w:b/>
      <w:bCs/>
    </w:rPr>
  </w:style>
  <w:style w:type="character" w:styleId="19">
    <w:name w:val="Hyperlink"/>
    <w:basedOn w:val="17"/>
    <w:unhideWhenUsed/>
    <w:uiPriority w:val="99"/>
    <w:rPr>
      <w:color w:val="0000FF" w:themeColor="hyperlink"/>
      <w:u w:val="single"/>
      <w14:textFill>
        <w14:solidFill>
          <w14:schemeClr w14:val="hlink"/>
        </w14:solidFill>
      </w14:textFill>
    </w:rPr>
  </w:style>
  <w:style w:type="character" w:styleId="20">
    <w:name w:val="annotation reference"/>
    <w:basedOn w:val="17"/>
    <w:semiHidden/>
    <w:unhideWhenUsed/>
    <w:qFormat/>
    <w:uiPriority w:val="99"/>
    <w:rPr>
      <w:sz w:val="21"/>
      <w:szCs w:val="21"/>
    </w:rPr>
  </w:style>
  <w:style w:type="character" w:customStyle="1" w:styleId="21">
    <w:name w:val="标题 2 字符"/>
    <w:basedOn w:val="17"/>
    <w:link w:val="3"/>
    <w:qFormat/>
    <w:uiPriority w:val="9"/>
    <w:rPr>
      <w:rFonts w:eastAsia="黑体" w:asciiTheme="majorHAnsi" w:hAnsiTheme="majorHAnsi" w:cstheme="majorBidi"/>
      <w:bCs/>
      <w:kern w:val="2"/>
      <w:sz w:val="28"/>
      <w:szCs w:val="32"/>
    </w:rPr>
  </w:style>
  <w:style w:type="character" w:customStyle="1" w:styleId="22">
    <w:name w:val="标题 3 字符"/>
    <w:basedOn w:val="17"/>
    <w:link w:val="4"/>
    <w:uiPriority w:val="9"/>
    <w:rPr>
      <w:rFonts w:eastAsia="黑体" w:asciiTheme="minorHAnsi" w:hAnsiTheme="minorHAnsi" w:cstheme="minorBidi"/>
      <w:bCs/>
      <w:kern w:val="2"/>
      <w:sz w:val="28"/>
      <w:szCs w:val="32"/>
    </w:rPr>
  </w:style>
  <w:style w:type="character" w:customStyle="1" w:styleId="23">
    <w:name w:val="标题 4 字符"/>
    <w:basedOn w:val="17"/>
    <w:link w:val="5"/>
    <w:qFormat/>
    <w:uiPriority w:val="9"/>
    <w:rPr>
      <w:rFonts w:asciiTheme="majorHAnsi" w:hAnsiTheme="majorHAnsi" w:eastAsiaTheme="majorEastAsia" w:cstheme="majorBidi"/>
      <w:b/>
      <w:bCs/>
      <w:kern w:val="2"/>
      <w:sz w:val="28"/>
      <w:szCs w:val="28"/>
    </w:rPr>
  </w:style>
  <w:style w:type="character" w:customStyle="1" w:styleId="24">
    <w:name w:val="批注文字 字符"/>
    <w:basedOn w:val="17"/>
    <w:link w:val="6"/>
    <w:semiHidden/>
    <w:qFormat/>
    <w:uiPriority w:val="99"/>
    <w:rPr>
      <w:rFonts w:asciiTheme="minorHAnsi" w:hAnsiTheme="minorHAnsi" w:eastAsiaTheme="minorEastAsia" w:cstheme="minorBidi"/>
      <w:kern w:val="2"/>
      <w:sz w:val="21"/>
      <w:szCs w:val="24"/>
    </w:rPr>
  </w:style>
  <w:style w:type="character" w:customStyle="1" w:styleId="25">
    <w:name w:val="批注框文本 字符"/>
    <w:basedOn w:val="17"/>
    <w:link w:val="8"/>
    <w:semiHidden/>
    <w:qFormat/>
    <w:uiPriority w:val="99"/>
    <w:rPr>
      <w:rFonts w:asciiTheme="minorHAnsi" w:hAnsiTheme="minorHAnsi" w:eastAsiaTheme="minorEastAsia" w:cstheme="minorBidi"/>
      <w:kern w:val="2"/>
      <w:sz w:val="18"/>
      <w:szCs w:val="18"/>
    </w:rPr>
  </w:style>
  <w:style w:type="character" w:customStyle="1" w:styleId="26">
    <w:name w:val="页脚 字符"/>
    <w:basedOn w:val="17"/>
    <w:link w:val="9"/>
    <w:qFormat/>
    <w:uiPriority w:val="99"/>
    <w:rPr>
      <w:sz w:val="18"/>
      <w:szCs w:val="18"/>
    </w:rPr>
  </w:style>
  <w:style w:type="character" w:customStyle="1" w:styleId="27">
    <w:name w:val="页眉 字符"/>
    <w:basedOn w:val="17"/>
    <w:link w:val="10"/>
    <w:qFormat/>
    <w:uiPriority w:val="99"/>
    <w:rPr>
      <w:sz w:val="18"/>
      <w:szCs w:val="18"/>
    </w:rPr>
  </w:style>
  <w:style w:type="character" w:customStyle="1" w:styleId="28">
    <w:name w:val="批注主题 字符"/>
    <w:basedOn w:val="24"/>
    <w:link w:val="14"/>
    <w:semiHidden/>
    <w:qFormat/>
    <w:uiPriority w:val="99"/>
    <w:rPr>
      <w:rFonts w:asciiTheme="minorHAnsi" w:hAnsiTheme="minorHAnsi" w:eastAsiaTheme="minorEastAsia" w:cstheme="minorBidi"/>
      <w:b/>
      <w:bCs/>
      <w:kern w:val="2"/>
      <w:sz w:val="21"/>
      <w:szCs w:val="24"/>
    </w:rPr>
  </w:style>
  <w:style w:type="paragraph" w:customStyle="1" w:styleId="29">
    <w:name w:val="程序标题6级"/>
    <w:basedOn w:val="1"/>
    <w:qFormat/>
    <w:uiPriority w:val="0"/>
    <w:pPr>
      <w:numPr>
        <w:ilvl w:val="0"/>
        <w:numId w:val="1"/>
      </w:numPr>
      <w:tabs>
        <w:tab w:val="left" w:pos="360"/>
        <w:tab w:val="clear" w:pos="780"/>
      </w:tabs>
      <w:adjustRightInd w:val="0"/>
      <w:snapToGrid w:val="0"/>
      <w:outlineLvl w:val="5"/>
    </w:pPr>
    <w:rPr>
      <w:rFonts w:ascii="宋体" w:hAnsi="宋体"/>
      <w:kern w:val="0"/>
    </w:rPr>
  </w:style>
  <w:style w:type="paragraph" w:styleId="30">
    <w:name w:val="List Paragraph"/>
    <w:basedOn w:val="1"/>
    <w:unhideWhenUsed/>
    <w:qFormat/>
    <w:uiPriority w:val="99"/>
    <w:pPr>
      <w:ind w:firstLine="420"/>
    </w:pPr>
  </w:style>
  <w:style w:type="paragraph" w:customStyle="1" w:styleId="31">
    <w:name w:val="目录 61"/>
    <w:basedOn w:val="1"/>
    <w:next w:val="1"/>
    <w:semiHidden/>
    <w:qFormat/>
    <w:uiPriority w:val="0"/>
    <w:pPr>
      <w:spacing w:before="100" w:beforeAutospacing="1" w:after="100" w:afterAutospacing="1"/>
      <w:ind w:left="2100" w:leftChars="1000"/>
    </w:pPr>
    <w:rPr>
      <w:rFonts w:ascii="Calibri" w:hAnsi="Calibri" w:eastAsia="仿宋" w:cs="Times New Roman"/>
      <w:szCs w:val="28"/>
    </w:rPr>
  </w:style>
  <w:style w:type="paragraph" w:customStyle="1" w:styleId="32">
    <w:name w:val="Normal_0"/>
    <w:basedOn w:val="1"/>
    <w:qFormat/>
    <w:uiPriority w:val="0"/>
    <w:pPr>
      <w:widowControl/>
      <w:jc w:val="left"/>
    </w:pPr>
    <w:rPr>
      <w:rFonts w:ascii="Times New Roman" w:hAnsi="Times New Roman" w:eastAsia="宋体" w:cs="Times New Roman"/>
      <w:kern w:val="0"/>
      <w:sz w:val="24"/>
    </w:rPr>
  </w:style>
  <w:style w:type="character" w:customStyle="1" w:styleId="33">
    <w:name w:val="font01"/>
    <w:basedOn w:val="17"/>
    <w:qFormat/>
    <w:uiPriority w:val="0"/>
    <w:rPr>
      <w:rFonts w:hint="eastAsia" w:ascii="宋体" w:hAnsi="宋体" w:eastAsia="宋体" w:cs="宋体"/>
      <w:b/>
      <w:color w:val="000000"/>
      <w:sz w:val="32"/>
      <w:szCs w:val="32"/>
      <w:u w:val="none"/>
    </w:rPr>
  </w:style>
  <w:style w:type="character" w:customStyle="1" w:styleId="34">
    <w:name w:val="font71"/>
    <w:basedOn w:val="17"/>
    <w:qFormat/>
    <w:uiPriority w:val="0"/>
    <w:rPr>
      <w:rFonts w:ascii="楷体_GB2312" w:eastAsia="楷体_GB2312" w:cs="楷体_GB2312"/>
      <w:b/>
      <w:color w:val="000000"/>
      <w:sz w:val="32"/>
      <w:szCs w:val="32"/>
      <w:u w:val="none"/>
    </w:rPr>
  </w:style>
  <w:style w:type="paragraph" w:customStyle="1" w:styleId="35">
    <w:name w:val="TOC 标题1"/>
    <w:basedOn w:val="2"/>
    <w:next w:val="1"/>
    <w:unhideWhenUsed/>
    <w:qFormat/>
    <w:uiPriority w:val="39"/>
    <w:pPr>
      <w:keepNext/>
      <w:keepLines/>
      <w:widowControl/>
      <w:spacing w:before="240" w:beforeAutospacing="0" w:afterAutospacing="0" w:line="259" w:lineRule="auto"/>
      <w:ind w:firstLine="0" w:firstLineChars="0"/>
      <w:jc w:val="left"/>
      <w:outlineLvl w:val="9"/>
    </w:pPr>
    <w:rPr>
      <w:rFonts w:hint="default" w:asciiTheme="majorHAnsi" w:hAnsiTheme="majorHAnsi" w:eastAsiaTheme="majorEastAsia" w:cstheme="majorBidi"/>
      <w:b w:val="0"/>
      <w:color w:val="376092" w:themeColor="accent1" w:themeShade="BF"/>
      <w:kern w:val="0"/>
      <w:sz w:val="32"/>
      <w:szCs w:val="32"/>
    </w:rPr>
  </w:style>
  <w:style w:type="paragraph" w:customStyle="1" w:styleId="36">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970BBA-EF93-4512-B94B-B6561CD5EA0A}">
  <ds:schemaRefs/>
</ds:datastoreItem>
</file>

<file path=docProps/app.xml><?xml version="1.0" encoding="utf-8"?>
<Properties xmlns="http://schemas.openxmlformats.org/officeDocument/2006/extended-properties" xmlns:vt="http://schemas.openxmlformats.org/officeDocument/2006/docPropsVTypes">
  <Template>Normal</Template>
  <Company>QBPC</Company>
  <Pages>52</Pages>
  <Words>2768</Words>
  <Characters>15780</Characters>
  <Lines>131</Lines>
  <Paragraphs>37</Paragraphs>
  <TotalTime>2</TotalTime>
  <ScaleCrop>false</ScaleCrop>
  <LinksUpToDate>false</LinksUpToDate>
  <CharactersWithSpaces>18511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2021-07-09T09:00:00Z</dcterms:created>
  <dc:creator>WIN10</dc:creator>
  <cp:lastModifiedBy></cp:lastModifiedBy>
  <cp:lastPrinted>2021-06-11T00:43:00Z</cp:lastPrinted>
  <dcterms:modified xsi:type="dcterms:W3CDTF">2021-07-11T09:09:02Z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7A589DF6D4044044926CE67BE968AFB6</vt:lpwstr>
  </property>
</Properties>
</file>